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E7FEC" w14:textId="77777777" w:rsidR="00C73EF4" w:rsidRPr="00893F78" w:rsidRDefault="00C73EF4" w:rsidP="00C73EF4">
      <w:pPr>
        <w:pStyle w:val="Textoindependiente"/>
        <w:spacing w:before="5"/>
        <w:jc w:val="center"/>
        <w:rPr>
          <w:rFonts w:ascii="Arial" w:hAnsi="Arial" w:cs="Arial"/>
          <w:sz w:val="40"/>
          <w:szCs w:val="40"/>
        </w:rPr>
      </w:pPr>
      <w:r w:rsidRPr="00893F78">
        <w:rPr>
          <w:rFonts w:ascii="Arial" w:hAnsi="Arial" w:cs="Arial"/>
          <w:noProof/>
          <w:sz w:val="40"/>
          <w:szCs w:val="40"/>
        </w:rPr>
        <w:drawing>
          <wp:anchor distT="0" distB="0" distL="0" distR="0" simplePos="0" relativeHeight="251659264" behindDoc="0" locked="0" layoutInCell="1" allowOverlap="1" wp14:anchorId="6DD3CC80" wp14:editId="715929BB">
            <wp:simplePos x="0" y="0"/>
            <wp:positionH relativeFrom="page">
              <wp:posOffset>903605</wp:posOffset>
            </wp:positionH>
            <wp:positionV relativeFrom="page">
              <wp:posOffset>8877300</wp:posOffset>
            </wp:positionV>
            <wp:extent cx="5613400" cy="787400"/>
            <wp:effectExtent l="0" t="0" r="0" b="0"/>
            <wp:wrapNone/>
            <wp:docPr id="3" name="image2.png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Texto&#10;&#10;Descripción generada automá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8E8609" w14:textId="77777777" w:rsidR="00C73EF4" w:rsidRPr="00893F78" w:rsidRDefault="00C73EF4" w:rsidP="00C73EF4">
      <w:pPr>
        <w:jc w:val="center"/>
        <w:rPr>
          <w:rFonts w:ascii="Arial" w:hAnsi="Arial" w:cs="Arial"/>
          <w:sz w:val="40"/>
          <w:szCs w:val="40"/>
        </w:rPr>
      </w:pPr>
      <w:r w:rsidRPr="00893F78">
        <w:rPr>
          <w:rFonts w:ascii="Arial" w:hAnsi="Arial" w:cs="Arial"/>
          <w:b/>
          <w:bCs/>
          <w:sz w:val="40"/>
          <w:szCs w:val="40"/>
        </w:rPr>
        <w:t>Enlaces para acceder al simulador de equipos tecnológicos y periféricos ETP III a través del Acuerdo Marco CCE-280-AMP-2021 en la Tienda Virtual del Estado Colombiano</w:t>
      </w:r>
    </w:p>
    <w:p w14:paraId="30B8C024" w14:textId="77777777" w:rsidR="00C73EF4" w:rsidRPr="00893F78" w:rsidRDefault="00C73EF4" w:rsidP="00C73EF4">
      <w:pPr>
        <w:pStyle w:val="Textoindependiente"/>
        <w:spacing w:before="2"/>
        <w:rPr>
          <w:rFonts w:ascii="Arial" w:hAnsi="Arial" w:cs="Arial"/>
          <w:sz w:val="40"/>
          <w:szCs w:val="40"/>
        </w:rPr>
      </w:pPr>
    </w:p>
    <w:p w14:paraId="3AAFF9C0" w14:textId="77777777" w:rsidR="00C73EF4" w:rsidRPr="00893F78" w:rsidRDefault="00C73EF4" w:rsidP="00C73EF4">
      <w:pPr>
        <w:pStyle w:val="Textoindependiente"/>
        <w:spacing w:before="2"/>
        <w:rPr>
          <w:rFonts w:ascii="Arial" w:hAnsi="Arial" w:cs="Arial"/>
          <w:sz w:val="40"/>
          <w:szCs w:val="40"/>
        </w:rPr>
      </w:pPr>
    </w:p>
    <w:p w14:paraId="0C0D0EF9" w14:textId="77777777" w:rsidR="00C73EF4" w:rsidRPr="00893F78" w:rsidRDefault="00C73EF4" w:rsidP="00C73EF4">
      <w:pPr>
        <w:pStyle w:val="Textoindependiente"/>
        <w:spacing w:before="2"/>
        <w:rPr>
          <w:rFonts w:ascii="Arial" w:hAnsi="Arial" w:cs="Arial"/>
          <w:sz w:val="40"/>
          <w:szCs w:val="40"/>
        </w:rPr>
      </w:pPr>
      <w:r w:rsidRPr="00893F78">
        <w:rPr>
          <w:rFonts w:ascii="Arial" w:hAnsi="Arial" w:cs="Arial"/>
          <w:sz w:val="40"/>
          <w:szCs w:val="40"/>
        </w:rPr>
        <w:t xml:space="preserve">Enlace </w:t>
      </w:r>
      <w:r>
        <w:rPr>
          <w:rFonts w:ascii="Arial" w:hAnsi="Arial" w:cs="Arial"/>
          <w:sz w:val="40"/>
          <w:szCs w:val="40"/>
        </w:rPr>
        <w:t>de cotización para</w:t>
      </w:r>
      <w:r w:rsidRPr="00893F78">
        <w:rPr>
          <w:rFonts w:ascii="Arial" w:hAnsi="Arial" w:cs="Arial"/>
          <w:sz w:val="40"/>
          <w:szCs w:val="40"/>
        </w:rPr>
        <w:t xml:space="preserve"> Entidades Compradoras:</w:t>
      </w:r>
    </w:p>
    <w:p w14:paraId="6C042039" w14:textId="77777777" w:rsidR="00C73EF4" w:rsidRPr="00893F78" w:rsidRDefault="00C73EF4" w:rsidP="00C73EF4">
      <w:pPr>
        <w:pStyle w:val="Textoindependiente"/>
        <w:spacing w:before="2"/>
        <w:rPr>
          <w:rFonts w:ascii="Arial" w:hAnsi="Arial" w:cs="Arial"/>
          <w:sz w:val="40"/>
          <w:szCs w:val="40"/>
        </w:rPr>
      </w:pPr>
    </w:p>
    <w:p w14:paraId="75552CA1" w14:textId="77777777" w:rsidR="00C73EF4" w:rsidRDefault="00C73EF4" w:rsidP="00C73EF4">
      <w:pPr>
        <w:pStyle w:val="Textoindependiente"/>
        <w:spacing w:before="2"/>
        <w:rPr>
          <w:rFonts w:ascii="Arial" w:hAnsi="Arial" w:cs="Arial"/>
          <w:color w:val="006FC0"/>
          <w:sz w:val="40"/>
          <w:szCs w:val="40"/>
          <w:u w:val="single" w:color="006FC0"/>
        </w:rPr>
      </w:pPr>
      <w:hyperlink r:id="rId8">
        <w:r w:rsidRPr="00893F78">
          <w:rPr>
            <w:rFonts w:ascii="Arial" w:hAnsi="Arial" w:cs="Arial"/>
            <w:color w:val="006FC0"/>
            <w:sz w:val="40"/>
            <w:szCs w:val="40"/>
            <w:u w:val="single" w:color="006FC0"/>
          </w:rPr>
          <w:t>https://simuladoresentidad.colombiacompra.gov.co/</w:t>
        </w:r>
      </w:hyperlink>
    </w:p>
    <w:p w14:paraId="5F9E1B7D" w14:textId="77777777" w:rsidR="00C73EF4" w:rsidRDefault="00C73EF4" w:rsidP="00C73EF4">
      <w:pPr>
        <w:pStyle w:val="Textoindependiente"/>
        <w:spacing w:before="2"/>
        <w:rPr>
          <w:rFonts w:ascii="Arial" w:hAnsi="Arial" w:cs="Arial"/>
          <w:color w:val="006FC0"/>
          <w:sz w:val="40"/>
          <w:szCs w:val="40"/>
          <w:u w:val="single" w:color="006FC0"/>
        </w:rPr>
      </w:pPr>
    </w:p>
    <w:p w14:paraId="4F91861E" w14:textId="77777777" w:rsidR="00C73EF4" w:rsidRDefault="00C73EF4" w:rsidP="00C73EF4">
      <w:pPr>
        <w:pStyle w:val="Textoindependiente"/>
        <w:spacing w:before="2"/>
        <w:rPr>
          <w:rFonts w:ascii="Arial" w:hAnsi="Arial" w:cs="Arial"/>
          <w:sz w:val="40"/>
          <w:szCs w:val="40"/>
        </w:rPr>
      </w:pPr>
      <w:r w:rsidRPr="00893F78">
        <w:rPr>
          <w:rFonts w:ascii="Arial" w:hAnsi="Arial" w:cs="Arial"/>
          <w:sz w:val="40"/>
          <w:szCs w:val="40"/>
        </w:rPr>
        <w:t xml:space="preserve">Enlace </w:t>
      </w:r>
      <w:r>
        <w:rPr>
          <w:rFonts w:ascii="Arial" w:hAnsi="Arial" w:cs="Arial"/>
          <w:sz w:val="40"/>
          <w:szCs w:val="40"/>
        </w:rPr>
        <w:t>de respuesta para Proveedores</w:t>
      </w:r>
      <w:r w:rsidRPr="00893F78">
        <w:rPr>
          <w:rFonts w:ascii="Arial" w:hAnsi="Arial" w:cs="Arial"/>
          <w:sz w:val="40"/>
          <w:szCs w:val="40"/>
        </w:rPr>
        <w:t>:</w:t>
      </w:r>
    </w:p>
    <w:p w14:paraId="1CD30278" w14:textId="77777777" w:rsidR="00C73EF4" w:rsidRDefault="00C73EF4" w:rsidP="00C73EF4">
      <w:pPr>
        <w:pStyle w:val="Textoindependiente"/>
        <w:spacing w:before="2"/>
        <w:rPr>
          <w:rFonts w:ascii="Arial" w:hAnsi="Arial" w:cs="Arial"/>
          <w:sz w:val="40"/>
          <w:szCs w:val="40"/>
        </w:rPr>
      </w:pPr>
    </w:p>
    <w:p w14:paraId="661279B4" w14:textId="77777777" w:rsidR="00C73EF4" w:rsidRPr="00893F78" w:rsidRDefault="00C73EF4" w:rsidP="00C73EF4">
      <w:pPr>
        <w:pStyle w:val="Textoindependiente"/>
        <w:spacing w:before="2"/>
        <w:rPr>
          <w:rFonts w:ascii="Arial" w:hAnsi="Arial" w:cs="Arial"/>
          <w:sz w:val="40"/>
          <w:szCs w:val="40"/>
        </w:rPr>
      </w:pPr>
      <w:r w:rsidRPr="00236954">
        <w:rPr>
          <w:rFonts w:ascii="Arial" w:hAnsi="Arial" w:cs="Arial"/>
          <w:color w:val="006FC0"/>
          <w:sz w:val="40"/>
          <w:szCs w:val="40"/>
          <w:u w:val="single" w:color="006FC0"/>
        </w:rPr>
        <w:t>https://simuladoresproveedor.colombiacompra.gov.co</w:t>
      </w:r>
    </w:p>
    <w:p w14:paraId="04487276" w14:textId="34CA7083" w:rsidR="004C0F1F" w:rsidRPr="00C73EF4" w:rsidRDefault="004C0F1F" w:rsidP="00C73EF4"/>
    <w:sectPr w:rsidR="004C0F1F" w:rsidRPr="00C73EF4">
      <w:headerReference w:type="default" r:id="rId9"/>
      <w:footerReference w:type="default" r:id="rId10"/>
      <w:pgSz w:w="12250" w:h="15840"/>
      <w:pgMar w:top="1820" w:right="1120" w:bottom="2400" w:left="1060" w:header="639" w:footer="22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261B0" w14:textId="77777777" w:rsidR="00AE557B" w:rsidRDefault="00AE557B">
      <w:r>
        <w:separator/>
      </w:r>
    </w:p>
  </w:endnote>
  <w:endnote w:type="continuationSeparator" w:id="0">
    <w:p w14:paraId="19899074" w14:textId="77777777" w:rsidR="00AE557B" w:rsidRDefault="00AE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8729A" w14:textId="29AB3DEC" w:rsidR="004C0F1F" w:rsidRDefault="00AE557B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7427584" behindDoc="1" locked="0" layoutInCell="1" allowOverlap="1" wp14:anchorId="044872A2" wp14:editId="044872A3">
          <wp:simplePos x="0" y="0"/>
          <wp:positionH relativeFrom="page">
            <wp:posOffset>812800</wp:posOffset>
          </wp:positionH>
          <wp:positionV relativeFrom="page">
            <wp:posOffset>8638540</wp:posOffset>
          </wp:positionV>
          <wp:extent cx="5613400" cy="787400"/>
          <wp:effectExtent l="0" t="0" r="0" b="0"/>
          <wp:wrapNone/>
          <wp:docPr id="10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13400" cy="787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3EF4">
      <w:rPr>
        <w:noProof/>
      </w:rPr>
      <mc:AlternateContent>
        <mc:Choice Requires="wps">
          <w:drawing>
            <wp:anchor distT="0" distB="0" distL="114300" distR="114300" simplePos="0" relativeHeight="487428096" behindDoc="1" locked="0" layoutInCell="1" allowOverlap="1" wp14:anchorId="044872A4" wp14:editId="746A361F">
              <wp:simplePos x="0" y="0"/>
              <wp:positionH relativeFrom="page">
                <wp:posOffset>5845810</wp:posOffset>
              </wp:positionH>
              <wp:positionV relativeFrom="page">
                <wp:posOffset>8511540</wp:posOffset>
              </wp:positionV>
              <wp:extent cx="812165" cy="140970"/>
              <wp:effectExtent l="0" t="0" r="0" b="0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216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4872A8" w14:textId="77777777" w:rsidR="004C0F1F" w:rsidRDefault="00AE557B">
                          <w:pPr>
                            <w:spacing w:before="17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4E4D4D"/>
                              <w:sz w:val="16"/>
                            </w:rPr>
                            <w:t>Página</w:t>
                          </w:r>
                          <w:r>
                            <w:rPr>
                              <w:color w:val="4E4D4D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4E4D4D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4E4D4D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E4D4D"/>
                              <w:sz w:val="16"/>
                            </w:rPr>
                            <w:t>de</w:t>
                          </w:r>
                          <w:r>
                            <w:rPr>
                              <w:color w:val="4E4D4D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E4D4D"/>
                              <w:sz w:val="16"/>
                            </w:rPr>
                            <w:t>27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4872A4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27" type="#_x0000_t202" style="position:absolute;margin-left:460.3pt;margin-top:670.2pt;width:63.95pt;height:11.1pt;z-index:-1588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" filled="f" stroked="f">
              <v:textbox inset="0,0,0,0">
                <w:txbxContent>
                  <w:p w14:paraId="044872A8" w14:textId="77777777" w:rsidR="004C0F1F" w:rsidRDefault="00AE557B">
                    <w:pPr>
                      <w:spacing w:before="17"/>
                      <w:ind w:left="20"/>
                      <w:rPr>
                        <w:sz w:val="16"/>
                      </w:rPr>
                    </w:pPr>
                    <w:r>
                      <w:rPr>
                        <w:color w:val="4E4D4D"/>
                        <w:sz w:val="16"/>
                      </w:rPr>
                      <w:t>Página</w:t>
                    </w:r>
                    <w:r>
                      <w:rPr>
                        <w:color w:val="4E4D4D"/>
                        <w:spacing w:val="-4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4E4D4D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color w:val="4E4D4D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color w:val="4E4D4D"/>
                        <w:sz w:val="16"/>
                      </w:rPr>
                      <w:t>de</w:t>
                    </w:r>
                    <w:r>
                      <w:rPr>
                        <w:color w:val="4E4D4D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4E4D4D"/>
                        <w:sz w:val="16"/>
                      </w:rPr>
                      <w:t>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FA881" w14:textId="77777777" w:rsidR="00AE557B" w:rsidRDefault="00AE557B">
      <w:r>
        <w:separator/>
      </w:r>
    </w:p>
  </w:footnote>
  <w:footnote w:type="continuationSeparator" w:id="0">
    <w:p w14:paraId="3822192C" w14:textId="77777777" w:rsidR="00AE557B" w:rsidRDefault="00AE5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87299" w14:textId="61684E77" w:rsidR="004C0F1F" w:rsidRDefault="00AE557B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7426560" behindDoc="1" locked="0" layoutInCell="1" allowOverlap="1" wp14:anchorId="0448729F" wp14:editId="044872A0">
          <wp:simplePos x="0" y="0"/>
          <wp:positionH relativeFrom="page">
            <wp:posOffset>5537200</wp:posOffset>
          </wp:positionH>
          <wp:positionV relativeFrom="page">
            <wp:posOffset>405765</wp:posOffset>
          </wp:positionV>
          <wp:extent cx="1343152" cy="521334"/>
          <wp:effectExtent l="0" t="0" r="0" b="0"/>
          <wp:wrapNone/>
          <wp:docPr id="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43152" cy="5213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3EF4">
      <w:rPr>
        <w:noProof/>
      </w:rPr>
      <mc:AlternateContent>
        <mc:Choice Requires="wps">
          <w:drawing>
            <wp:anchor distT="0" distB="0" distL="114300" distR="114300" simplePos="0" relativeHeight="487427072" behindDoc="1" locked="0" layoutInCell="1" allowOverlap="1" wp14:anchorId="044872A1" wp14:editId="787952BE">
              <wp:simplePos x="0" y="0"/>
              <wp:positionH relativeFrom="page">
                <wp:posOffset>5590540</wp:posOffset>
              </wp:positionH>
              <wp:positionV relativeFrom="page">
                <wp:posOffset>1002030</wp:posOffset>
              </wp:positionV>
              <wp:extent cx="1402715" cy="168910"/>
              <wp:effectExtent l="0" t="0" r="0" b="0"/>
              <wp:wrapNone/>
              <wp:docPr id="14" name="Cuadro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271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4872A7" w14:textId="038A864A" w:rsidR="004C0F1F" w:rsidRDefault="004C0F1F">
                          <w:pPr>
                            <w:spacing w:line="248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4872A1" id="_x0000_t202" coordsize="21600,21600" o:spt="202" path="m,l,21600r21600,l21600,xe">
              <v:stroke joinstyle="miter"/>
              <v:path gradientshapeok="t" o:connecttype="rect"/>
            </v:shapetype>
            <v:shape id="Cuadro de texto 14" o:spid="_x0000_s1026" type="#_x0000_t202" style="position:absolute;margin-left:440.2pt;margin-top:78.9pt;width:110.45pt;height:13.3pt;z-index:-1588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" filled="f" stroked="f">
              <v:textbox inset="0,0,0,0">
                <w:txbxContent>
                  <w:p w14:paraId="044872A7" w14:textId="038A864A" w:rsidR="004C0F1F" w:rsidRDefault="004C0F1F">
                    <w:pPr>
                      <w:spacing w:line="248" w:lineRule="exact"/>
                      <w:ind w:left="20"/>
                      <w:rPr>
                        <w:rFonts w:ascii="Calibri" w:hAnsi="Calibri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146B8"/>
    <w:multiLevelType w:val="multilevel"/>
    <w:tmpl w:val="15A01CEC"/>
    <w:lvl w:ilvl="0">
      <w:start w:val="1"/>
      <w:numFmt w:val="decimal"/>
      <w:lvlText w:val="%1"/>
      <w:lvlJc w:val="left"/>
      <w:pPr>
        <w:ind w:left="1221" w:hanging="477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21" w:hanging="477"/>
      </w:pPr>
      <w:rPr>
        <w:rFonts w:ascii="Arial MT" w:eastAsia="Arial MT" w:hAnsi="Arial MT" w:cs="Arial MT" w:hint="default"/>
        <w:color w:val="4E4D4D"/>
        <w:spacing w:val="-43"/>
        <w:w w:val="90"/>
        <w:sz w:val="23"/>
        <w:szCs w:val="23"/>
        <w:lang w:val="es-ES" w:eastAsia="en-US" w:bidi="ar-SA"/>
      </w:rPr>
    </w:lvl>
    <w:lvl w:ilvl="2">
      <w:numFmt w:val="bullet"/>
      <w:lvlText w:val="•"/>
      <w:lvlJc w:val="left"/>
      <w:pPr>
        <w:ind w:left="2989" w:hanging="47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873" w:hanging="47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58" w:hanging="47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43" w:hanging="47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27" w:hanging="47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12" w:hanging="47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96" w:hanging="477"/>
      </w:pPr>
      <w:rPr>
        <w:rFonts w:hint="default"/>
        <w:lang w:val="es-ES" w:eastAsia="en-US" w:bidi="ar-SA"/>
      </w:rPr>
    </w:lvl>
  </w:abstractNum>
  <w:abstractNum w:abstractNumId="1" w15:restartNumberingAfterBreak="0">
    <w:nsid w:val="6A477A43"/>
    <w:multiLevelType w:val="hybridMultilevel"/>
    <w:tmpl w:val="66123208"/>
    <w:lvl w:ilvl="0" w:tplc="DA4C17DE">
      <w:numFmt w:val="bullet"/>
      <w:lvlText w:val=""/>
      <w:lvlJc w:val="left"/>
      <w:pPr>
        <w:ind w:left="582" w:hanging="364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14742524">
      <w:numFmt w:val="bullet"/>
      <w:lvlText w:val="•"/>
      <w:lvlJc w:val="left"/>
      <w:pPr>
        <w:ind w:left="1528" w:hanging="364"/>
      </w:pPr>
      <w:rPr>
        <w:rFonts w:hint="default"/>
        <w:lang w:val="es-ES" w:eastAsia="en-US" w:bidi="ar-SA"/>
      </w:rPr>
    </w:lvl>
    <w:lvl w:ilvl="2" w:tplc="29AE596A">
      <w:numFmt w:val="bullet"/>
      <w:lvlText w:val="•"/>
      <w:lvlJc w:val="left"/>
      <w:pPr>
        <w:ind w:left="2477" w:hanging="364"/>
      </w:pPr>
      <w:rPr>
        <w:rFonts w:hint="default"/>
        <w:lang w:val="es-ES" w:eastAsia="en-US" w:bidi="ar-SA"/>
      </w:rPr>
    </w:lvl>
    <w:lvl w:ilvl="3" w:tplc="D02CE0D6">
      <w:numFmt w:val="bullet"/>
      <w:lvlText w:val="•"/>
      <w:lvlJc w:val="left"/>
      <w:pPr>
        <w:ind w:left="3425" w:hanging="364"/>
      </w:pPr>
      <w:rPr>
        <w:rFonts w:hint="default"/>
        <w:lang w:val="es-ES" w:eastAsia="en-US" w:bidi="ar-SA"/>
      </w:rPr>
    </w:lvl>
    <w:lvl w:ilvl="4" w:tplc="08DC400C">
      <w:numFmt w:val="bullet"/>
      <w:lvlText w:val="•"/>
      <w:lvlJc w:val="left"/>
      <w:pPr>
        <w:ind w:left="4374" w:hanging="364"/>
      </w:pPr>
      <w:rPr>
        <w:rFonts w:hint="default"/>
        <w:lang w:val="es-ES" w:eastAsia="en-US" w:bidi="ar-SA"/>
      </w:rPr>
    </w:lvl>
    <w:lvl w:ilvl="5" w:tplc="7C9AB044">
      <w:numFmt w:val="bullet"/>
      <w:lvlText w:val="•"/>
      <w:lvlJc w:val="left"/>
      <w:pPr>
        <w:ind w:left="5323" w:hanging="364"/>
      </w:pPr>
      <w:rPr>
        <w:rFonts w:hint="default"/>
        <w:lang w:val="es-ES" w:eastAsia="en-US" w:bidi="ar-SA"/>
      </w:rPr>
    </w:lvl>
    <w:lvl w:ilvl="6" w:tplc="BE74FD28">
      <w:numFmt w:val="bullet"/>
      <w:lvlText w:val="•"/>
      <w:lvlJc w:val="left"/>
      <w:pPr>
        <w:ind w:left="6271" w:hanging="364"/>
      </w:pPr>
      <w:rPr>
        <w:rFonts w:hint="default"/>
        <w:lang w:val="es-ES" w:eastAsia="en-US" w:bidi="ar-SA"/>
      </w:rPr>
    </w:lvl>
    <w:lvl w:ilvl="7" w:tplc="6FEE8B5A">
      <w:numFmt w:val="bullet"/>
      <w:lvlText w:val="•"/>
      <w:lvlJc w:val="left"/>
      <w:pPr>
        <w:ind w:left="7220" w:hanging="364"/>
      </w:pPr>
      <w:rPr>
        <w:rFonts w:hint="default"/>
        <w:lang w:val="es-ES" w:eastAsia="en-US" w:bidi="ar-SA"/>
      </w:rPr>
    </w:lvl>
    <w:lvl w:ilvl="8" w:tplc="8866196E">
      <w:numFmt w:val="bullet"/>
      <w:lvlText w:val="•"/>
      <w:lvlJc w:val="left"/>
      <w:pPr>
        <w:ind w:left="8168" w:hanging="364"/>
      </w:pPr>
      <w:rPr>
        <w:rFonts w:hint="default"/>
        <w:lang w:val="es-ES" w:eastAsia="en-US" w:bidi="ar-SA"/>
      </w:rPr>
    </w:lvl>
  </w:abstractNum>
  <w:abstractNum w:abstractNumId="2" w15:restartNumberingAfterBreak="0">
    <w:nsid w:val="74BE7D72"/>
    <w:multiLevelType w:val="multilevel"/>
    <w:tmpl w:val="DD8282A0"/>
    <w:lvl w:ilvl="0">
      <w:start w:val="2"/>
      <w:numFmt w:val="decimal"/>
      <w:lvlText w:val="%1"/>
      <w:lvlJc w:val="left"/>
      <w:pPr>
        <w:ind w:left="1221" w:hanging="477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21" w:hanging="477"/>
      </w:pPr>
      <w:rPr>
        <w:rFonts w:ascii="Arial MT" w:eastAsia="Arial MT" w:hAnsi="Arial MT" w:cs="Arial MT" w:hint="default"/>
        <w:color w:val="4E4D4D"/>
        <w:spacing w:val="-43"/>
        <w:w w:val="90"/>
        <w:sz w:val="23"/>
        <w:szCs w:val="23"/>
        <w:lang w:val="es-ES" w:eastAsia="en-US" w:bidi="ar-SA"/>
      </w:rPr>
    </w:lvl>
    <w:lvl w:ilvl="2">
      <w:numFmt w:val="bullet"/>
      <w:lvlText w:val="•"/>
      <w:lvlJc w:val="left"/>
      <w:pPr>
        <w:ind w:left="2989" w:hanging="47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873" w:hanging="47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58" w:hanging="47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43" w:hanging="47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27" w:hanging="47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12" w:hanging="47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96" w:hanging="477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F1F"/>
    <w:rsid w:val="0018782B"/>
    <w:rsid w:val="00236954"/>
    <w:rsid w:val="00305944"/>
    <w:rsid w:val="00370B09"/>
    <w:rsid w:val="004C0F1F"/>
    <w:rsid w:val="007354C5"/>
    <w:rsid w:val="00785761"/>
    <w:rsid w:val="00893F78"/>
    <w:rsid w:val="008B315C"/>
    <w:rsid w:val="00912CA9"/>
    <w:rsid w:val="00A248A9"/>
    <w:rsid w:val="00AE557B"/>
    <w:rsid w:val="00B07B1C"/>
    <w:rsid w:val="00C73EF4"/>
    <w:rsid w:val="00CA45F5"/>
    <w:rsid w:val="00D0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7"/>
    <o:shapelayout v:ext="edit">
      <o:idmap v:ext="edit" data="2"/>
    </o:shapelayout>
  </w:shapeDefaults>
  <w:decimalSymbol w:val=","/>
  <w:listSeparator w:val=";"/>
  <w14:docId w14:val="044871F5"/>
  <w15:docId w15:val="{3452B95F-FB95-4656-BC0F-3604D7E09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47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49"/>
      <w:ind w:left="1221" w:hanging="477"/>
    </w:pPr>
    <w:rPr>
      <w:sz w:val="23"/>
      <w:szCs w:val="23"/>
    </w:r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96"/>
      <w:ind w:left="2223" w:right="171" w:hanging="1342"/>
    </w:pPr>
    <w:rPr>
      <w:rFonts w:ascii="Arial" w:eastAsia="Arial" w:hAnsi="Arial" w:cs="Arial"/>
      <w:b/>
      <w:bCs/>
      <w:sz w:val="27"/>
      <w:szCs w:val="27"/>
    </w:rPr>
  </w:style>
  <w:style w:type="paragraph" w:styleId="Prrafodelista">
    <w:name w:val="List Paragraph"/>
    <w:basedOn w:val="Normal"/>
    <w:uiPriority w:val="1"/>
    <w:qFormat/>
    <w:pPr>
      <w:spacing w:before="149"/>
      <w:ind w:left="1221" w:hanging="477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354C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354C5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354C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54C5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73EF4"/>
    <w:rPr>
      <w:rFonts w:ascii="Arial MT" w:eastAsia="Arial MT" w:hAnsi="Arial MT" w:cs="Arial MT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muladoresentidad.colombiacompra.gov.c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366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Andrés Roa Giraldo</dc:creator>
  <cp:lastModifiedBy>Omar Francisco Ferrer Suescun</cp:lastModifiedBy>
  <cp:revision>2</cp:revision>
  <dcterms:created xsi:type="dcterms:W3CDTF">2022-02-28T17:30:00Z</dcterms:created>
  <dcterms:modified xsi:type="dcterms:W3CDTF">2022-02-28T17:30:00Z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2022-02-01T00:00:00Z</vt:filetime>
  </property>
</Properties>
</file>