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FA1F" w14:textId="57BC5B5D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 xml:space="preserve">[Número del </w:t>
      </w:r>
      <w:r w:rsidR="00C366D9" w:rsidRPr="00A00A70">
        <w:rPr>
          <w:b/>
          <w:sz w:val="20"/>
          <w:szCs w:val="20"/>
          <w:highlight w:val="lightGray"/>
          <w:lang w:val="es-ES"/>
        </w:rPr>
        <w:t>P</w:t>
      </w:r>
      <w:r w:rsidRPr="00A00A70">
        <w:rPr>
          <w:b/>
          <w:sz w:val="20"/>
          <w:szCs w:val="20"/>
          <w:highlight w:val="lightGray"/>
          <w:lang w:val="es-ES"/>
        </w:rPr>
        <w:t xml:space="preserve">roceso de </w:t>
      </w:r>
      <w:r w:rsidR="00C366D9" w:rsidRPr="00A00A70">
        <w:rPr>
          <w:b/>
          <w:sz w:val="20"/>
          <w:szCs w:val="20"/>
          <w:highlight w:val="lightGray"/>
          <w:lang w:val="es-ES"/>
        </w:rPr>
        <w:t>C</w:t>
      </w:r>
      <w:r w:rsidRPr="00A00A70">
        <w:rPr>
          <w:b/>
          <w:sz w:val="20"/>
          <w:szCs w:val="20"/>
          <w:highlight w:val="lightGray"/>
          <w:lang w:val="es-ES"/>
        </w:rPr>
        <w:t>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A00A70">
        <w:rPr>
          <w:b/>
          <w:sz w:val="20"/>
          <w:szCs w:val="20"/>
          <w:highlight w:val="lightGray"/>
        </w:rPr>
        <w:t>[NOMBRE DE LA ENTIDAD]</w:t>
      </w:r>
    </w:p>
    <w:p w14:paraId="5BC1033E" w14:textId="5241E16C" w:rsidR="004003F4" w:rsidRPr="00A00A70" w:rsidRDefault="004003F4" w:rsidP="008A5D9C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A00A70">
        <w:rPr>
          <w:sz w:val="20"/>
          <w:szCs w:val="20"/>
          <w:highlight w:val="lightGray"/>
        </w:rPr>
        <w:t xml:space="preserve">[Dirección de la </w:t>
      </w:r>
      <w:r w:rsidR="00F41CED">
        <w:rPr>
          <w:sz w:val="20"/>
          <w:szCs w:val="20"/>
          <w:highlight w:val="lightGray"/>
        </w:rPr>
        <w:t>E</w:t>
      </w:r>
      <w:r w:rsidRPr="00A00A70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  <w:highlight w:val="lightGray"/>
        </w:rPr>
        <w:t>[Ciudad]</w:t>
      </w:r>
      <w:r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FE62CF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r w:rsidRPr="00A00A70">
        <w:rPr>
          <w:sz w:val="20"/>
          <w:szCs w:val="20"/>
        </w:rPr>
        <w:t xml:space="preserve"> </w:t>
      </w:r>
      <w:r w:rsidRPr="000A32BD">
        <w:rPr>
          <w:sz w:val="20"/>
          <w:szCs w:val="20"/>
          <w:highlight w:val="lightGray"/>
        </w:rPr>
        <w:t>[</w:t>
      </w:r>
      <w:r w:rsidRPr="00A5275C">
        <w:rPr>
          <w:sz w:val="20"/>
          <w:szCs w:val="20"/>
          <w:highlight w:val="lightGray"/>
          <w:lang w:bidi="en-US"/>
        </w:rPr>
        <w:t>I</w:t>
      </w:r>
      <w:r w:rsidRPr="00A00A70">
        <w:rPr>
          <w:sz w:val="20"/>
          <w:szCs w:val="20"/>
          <w:highlight w:val="lightGray"/>
          <w:lang w:bidi="en-US"/>
        </w:rPr>
        <w:t xml:space="preserve">ncluir número del </w:t>
      </w:r>
      <w:r w:rsidR="00B52F8E" w:rsidRPr="00A00A70">
        <w:rPr>
          <w:sz w:val="20"/>
          <w:szCs w:val="20"/>
          <w:highlight w:val="lightGray"/>
          <w:lang w:bidi="en-US"/>
        </w:rPr>
        <w:t xml:space="preserve">Proceso </w:t>
      </w:r>
      <w:r w:rsidRPr="00A00A70">
        <w:rPr>
          <w:sz w:val="20"/>
          <w:szCs w:val="20"/>
          <w:highlight w:val="lightGray"/>
          <w:lang w:bidi="en-US"/>
        </w:rPr>
        <w:t xml:space="preserve">de </w:t>
      </w:r>
      <w:r w:rsidR="00B52F8E" w:rsidRPr="00A00A70">
        <w:rPr>
          <w:sz w:val="20"/>
          <w:szCs w:val="20"/>
          <w:highlight w:val="lightGray"/>
          <w:lang w:bidi="en-US"/>
        </w:rPr>
        <w:t>Contratació</w:t>
      </w:r>
      <w:r w:rsidR="00B52F8E" w:rsidRPr="00A5275C">
        <w:rPr>
          <w:sz w:val="20"/>
          <w:szCs w:val="20"/>
          <w:highlight w:val="lightGray"/>
          <w:lang w:bidi="en-US"/>
        </w:rPr>
        <w:t>n</w:t>
      </w:r>
      <w:r w:rsidRPr="000A32BD">
        <w:rPr>
          <w:sz w:val="20"/>
          <w:szCs w:val="20"/>
          <w:highlight w:val="lightGray"/>
        </w:rPr>
        <w:t>]</w:t>
      </w:r>
      <w:r w:rsidRPr="00A00A70">
        <w:rPr>
          <w:sz w:val="20"/>
          <w:szCs w:val="20"/>
        </w:rPr>
        <w:t xml:space="preserve"> </w:t>
      </w:r>
      <w:bookmarkEnd w:id="0"/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762814A5" w14:textId="69EFB2F7" w:rsidR="005E7D9A" w:rsidRPr="00A00A70" w:rsidRDefault="005E7D9A" w:rsidP="008A5D9C">
      <w:p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cuando el proceso es estructurado por lotes o </w:t>
      </w:r>
      <w:r w:rsidR="00123694">
        <w:rPr>
          <w:rFonts w:cs="Arial"/>
          <w:sz w:val="20"/>
          <w:szCs w:val="20"/>
          <w:highlight w:val="lightGray"/>
        </w:rPr>
        <w:t xml:space="preserve">por </w:t>
      </w:r>
      <w:r w:rsidRPr="00A00A70">
        <w:rPr>
          <w:rFonts w:cs="Arial"/>
          <w:sz w:val="20"/>
          <w:szCs w:val="20"/>
          <w:highlight w:val="lightGray"/>
        </w:rPr>
        <w:t>grupos</w:t>
      </w:r>
      <w:r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Pr="000A32BD">
        <w:rPr>
          <w:rFonts w:cs="Arial"/>
          <w:b/>
          <w:bCs/>
          <w:sz w:val="20"/>
          <w:szCs w:val="20"/>
        </w:rPr>
        <w:t>Lote</w:t>
      </w:r>
      <w:r w:rsidRPr="00A00A70">
        <w:rPr>
          <w:rFonts w:cs="Arial"/>
          <w:sz w:val="20"/>
          <w:szCs w:val="20"/>
        </w:rPr>
        <w:t>:</w:t>
      </w:r>
      <w:r w:rsidRPr="000A32BD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highlight w:val="lightGray"/>
        </w:rPr>
        <w:t>[Indicar el lote</w:t>
      </w:r>
      <w:r w:rsidR="00123694">
        <w:rPr>
          <w:rFonts w:cs="Arial"/>
          <w:sz w:val="20"/>
          <w:szCs w:val="20"/>
          <w:highlight w:val="lightGray"/>
        </w:rPr>
        <w:t>/grupo</w:t>
      </w:r>
      <w:r w:rsidRPr="00A00A70">
        <w:rPr>
          <w:rFonts w:cs="Arial"/>
          <w:sz w:val="20"/>
          <w:szCs w:val="20"/>
          <w:highlight w:val="lightGray"/>
        </w:rPr>
        <w:t xml:space="preserve"> o lotes</w:t>
      </w:r>
      <w:r w:rsidR="00123694">
        <w:rPr>
          <w:rFonts w:cs="Arial"/>
          <w:sz w:val="20"/>
          <w:szCs w:val="20"/>
          <w:highlight w:val="lightGray"/>
        </w:rPr>
        <w:t>/grupos</w:t>
      </w:r>
      <w:r w:rsidRPr="00A00A70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A00A70" w:rsidRDefault="004003F4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  <w:bookmarkStart w:id="1" w:name="_Hlk511125131"/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lastRenderedPageBreak/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55CAA2E5" w14:textId="77777777" w:rsidR="004A3172" w:rsidRDefault="004A3172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  <w:highlight w:val="lightGray"/>
        </w:rPr>
      </w:pPr>
    </w:p>
    <w:p w14:paraId="07AA8C3A" w14:textId="25B96E56" w:rsidR="009C275B" w:rsidRPr="000A32BD" w:rsidRDefault="009C275B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para </w:t>
      </w:r>
      <w:r w:rsidR="0081634F">
        <w:rPr>
          <w:rFonts w:cs="Arial"/>
          <w:sz w:val="20"/>
          <w:szCs w:val="20"/>
          <w:highlight w:val="lightGray"/>
        </w:rPr>
        <w:t>P</w:t>
      </w:r>
      <w:r w:rsidRPr="00A00A70">
        <w:rPr>
          <w:rFonts w:cs="Arial"/>
          <w:sz w:val="20"/>
          <w:szCs w:val="20"/>
          <w:highlight w:val="lightGray"/>
        </w:rPr>
        <w:t xml:space="preserve">rocesos de </w:t>
      </w:r>
      <w:r w:rsidR="0081634F">
        <w:rPr>
          <w:rFonts w:cs="Arial"/>
          <w:sz w:val="20"/>
          <w:szCs w:val="20"/>
          <w:highlight w:val="lightGray"/>
        </w:rPr>
        <w:t>C</w:t>
      </w:r>
      <w:r w:rsidRPr="00A00A70">
        <w:rPr>
          <w:rFonts w:cs="Arial"/>
          <w:sz w:val="20"/>
          <w:szCs w:val="20"/>
          <w:highlight w:val="lightGray"/>
        </w:rPr>
        <w:t>ontratación adelantados por SECOP II]</w:t>
      </w:r>
    </w:p>
    <w:p w14:paraId="09E39349" w14:textId="6057DB28" w:rsidR="0010129B" w:rsidRDefault="00207D1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Acepto que se comuniquen y notifiquen las decisiones surgidas en el </w:t>
      </w:r>
      <w:r w:rsidR="00077056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077056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a través del usuario del SECOP II, de acuerdo con el Manual de Uso y Condiciones de la plataforma del SECOP II y el artículo 56 de la Ley 1437 de 2011. 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lastRenderedPageBreak/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14EFDE45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  <w:highlight w:val="lightGray"/>
        </w:rPr>
        <w:t>[</w:t>
      </w:r>
      <w:r w:rsidR="0078575A" w:rsidRPr="00A00A70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00A00A70">
        <w:rPr>
          <w:rFonts w:cs="Arial"/>
          <w:sz w:val="20"/>
          <w:szCs w:val="20"/>
          <w:highlight w:val="lightGray"/>
        </w:rPr>
        <w:t>Pro</w:t>
      </w:r>
      <w:r w:rsidR="0078575A" w:rsidRPr="00A00A70">
        <w:rPr>
          <w:rFonts w:cs="Arial"/>
          <w:sz w:val="20"/>
          <w:szCs w:val="20"/>
          <w:highlight w:val="lightGray"/>
        </w:rPr>
        <w:t xml:space="preserve">ceso de </w:t>
      </w:r>
      <w:r w:rsidR="00EA6DCF" w:rsidRPr="00A00A70">
        <w:rPr>
          <w:rFonts w:cs="Arial"/>
          <w:sz w:val="20"/>
          <w:szCs w:val="20"/>
          <w:highlight w:val="lightGray"/>
        </w:rPr>
        <w:t>C</w:t>
      </w:r>
      <w:r w:rsidR="005945FD" w:rsidRPr="00A00A70">
        <w:rPr>
          <w:rFonts w:cs="Arial"/>
          <w:sz w:val="20"/>
          <w:szCs w:val="20"/>
          <w:highlight w:val="lightGray"/>
        </w:rPr>
        <w:t>ontratación</w:t>
      </w:r>
      <w:r w:rsidR="0078575A" w:rsidRPr="00A00A70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A00A70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5945FD" w:rsidRPr="00A00A70">
        <w:rPr>
          <w:rFonts w:cs="Arial"/>
          <w:sz w:val="20"/>
          <w:szCs w:val="20"/>
        </w:rPr>
        <w:t>: He</w:t>
      </w:r>
      <w:r w:rsidR="00FE36AD" w:rsidRPr="00A00A70">
        <w:rPr>
          <w:rFonts w:cs="Arial"/>
          <w:sz w:val="20"/>
          <w:szCs w:val="20"/>
        </w:rPr>
        <w:t xml:space="preserve"> leído y acepto </w:t>
      </w:r>
      <w:r w:rsidR="00D80C6E" w:rsidRPr="00A00A70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A00A70">
        <w:rPr>
          <w:rFonts w:cs="Arial"/>
          <w:sz w:val="20"/>
          <w:szCs w:val="20"/>
        </w:rPr>
        <w:t>II</w:t>
      </w:r>
      <w:r w:rsidR="00AF452D">
        <w:rPr>
          <w:rFonts w:cs="Arial"/>
          <w:sz w:val="20"/>
          <w:szCs w:val="20"/>
        </w:rPr>
        <w:t>.</w:t>
      </w: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5407F" w14:textId="77777777" w:rsidR="00071247" w:rsidRDefault="00071247" w:rsidP="00D97E04">
      <w:pPr>
        <w:spacing w:before="0" w:after="0"/>
      </w:pPr>
      <w:r>
        <w:separator/>
      </w:r>
    </w:p>
  </w:endnote>
  <w:endnote w:type="continuationSeparator" w:id="0">
    <w:p w14:paraId="039CD6AE" w14:textId="77777777" w:rsidR="00071247" w:rsidRDefault="00071247" w:rsidP="00D97E04">
      <w:pPr>
        <w:spacing w:before="0" w:after="0"/>
      </w:pPr>
      <w:r>
        <w:continuationSeparator/>
      </w:r>
    </w:p>
  </w:endnote>
  <w:endnote w:type="continuationNotice" w:id="1">
    <w:p w14:paraId="04589EE3" w14:textId="77777777" w:rsidR="00071247" w:rsidRDefault="0007124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28AD" w:rsidRPr="000A1359" w14:paraId="15B9BF4F" w14:textId="77777777" w:rsidTr="00D061ED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12EF34" w14:textId="77777777" w:rsidR="00B828AD" w:rsidRPr="00525CBF" w:rsidRDefault="00B828AD" w:rsidP="00B828A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56F5C01" w14:textId="07105C63" w:rsidR="00B828AD" w:rsidRPr="00525CBF" w:rsidRDefault="00525CBF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25CBF">
            <w:rPr>
              <w:rFonts w:cs="Arial"/>
              <w:color w:val="000000" w:themeColor="text1"/>
              <w:sz w:val="16"/>
              <w:szCs w:val="16"/>
            </w:rPr>
            <w:t>CCE-EICP-FM-61</w:t>
          </w:r>
        </w:p>
      </w:tc>
      <w:tc>
        <w:tcPr>
          <w:tcW w:w="1250" w:type="pct"/>
          <w:shd w:val="clear" w:color="auto" w:fill="auto"/>
          <w:vAlign w:val="center"/>
        </w:tcPr>
        <w:p w14:paraId="7C298274" w14:textId="77777777" w:rsidR="00B828AD" w:rsidRPr="00525CBF" w:rsidRDefault="00B828AD" w:rsidP="00B828A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F7E9227" w14:textId="557AA6C8" w:rsidR="00B828AD" w:rsidRPr="00525CBF" w:rsidRDefault="00791C1F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362FC6CF" w14:textId="77777777" w:rsidR="00B828AD" w:rsidRDefault="00B828AD" w:rsidP="00302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AD882" w14:textId="77777777" w:rsidR="00071247" w:rsidRDefault="00071247" w:rsidP="00D97E04">
      <w:pPr>
        <w:spacing w:before="0" w:after="0"/>
      </w:pPr>
      <w:r>
        <w:separator/>
      </w:r>
    </w:p>
  </w:footnote>
  <w:footnote w:type="continuationSeparator" w:id="0">
    <w:p w14:paraId="12D85DA2" w14:textId="77777777" w:rsidR="00071247" w:rsidRDefault="00071247" w:rsidP="00D97E04">
      <w:pPr>
        <w:spacing w:before="0" w:after="0"/>
      </w:pPr>
      <w:r>
        <w:continuationSeparator/>
      </w:r>
    </w:p>
  </w:footnote>
  <w:footnote w:type="continuationNotice" w:id="1">
    <w:p w14:paraId="606A9C78" w14:textId="77777777" w:rsidR="00071247" w:rsidRDefault="0007124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7"/>
      <w:gridCol w:w="4562"/>
      <w:gridCol w:w="933"/>
      <w:gridCol w:w="2122"/>
    </w:tblGrid>
    <w:tr w:rsidR="00083A42" w:rsidRPr="007E71A5" w14:paraId="71020F98" w14:textId="77777777" w:rsidTr="001C4D2A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61736D2" w14:textId="5BAAFE4A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FORMATO 1 – CARTA DE PRESENTACIÓN DE LA OFERTA</w:t>
          </w:r>
        </w:p>
        <w:p w14:paraId="339EDFF2" w14:textId="782A1D55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INTERVENTOR</w:t>
          </w:r>
          <w:r w:rsidR="00CC73D0" w:rsidRPr="007E71A5">
            <w:rPr>
              <w:rFonts w:cs="Arial"/>
              <w:b/>
              <w:sz w:val="16"/>
              <w:szCs w:val="16"/>
            </w:rPr>
            <w:t>Í</w:t>
          </w:r>
          <w:r w:rsidRPr="007E71A5">
            <w:rPr>
              <w:rFonts w:cs="Arial"/>
              <w:b/>
              <w:sz w:val="16"/>
              <w:szCs w:val="16"/>
            </w:rPr>
            <w:t>A DE OBRA PÚBLICA DE INFRAESTRUCTURA DE TRANSPORTE</w:t>
          </w:r>
          <w:r w:rsidR="00CB79AD" w:rsidRPr="007E71A5">
            <w:rPr>
              <w:rFonts w:cs="Arial"/>
              <w:b/>
              <w:sz w:val="16"/>
              <w:szCs w:val="16"/>
            </w:rPr>
            <w:t xml:space="preserve"> – VERSIÓN </w:t>
          </w:r>
          <w:r w:rsidR="00791C1F">
            <w:rPr>
              <w:rFonts w:cs="Arial"/>
              <w:b/>
              <w:sz w:val="16"/>
              <w:szCs w:val="16"/>
            </w:rPr>
            <w:t>3</w:t>
          </w:r>
        </w:p>
      </w:tc>
    </w:tr>
    <w:tr w:rsidR="00CD3FAA" w:rsidRPr="007E71A5" w14:paraId="7EA8E432" w14:textId="77777777" w:rsidTr="001C4D2A">
      <w:trPr>
        <w:trHeight w:val="234"/>
        <w:jc w:val="center"/>
      </w:trPr>
      <w:tc>
        <w:tcPr>
          <w:tcW w:w="664" w:type="pct"/>
          <w:shd w:val="clear" w:color="auto" w:fill="auto"/>
          <w:vAlign w:val="center"/>
        </w:tcPr>
        <w:p w14:paraId="771D1B66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4E4183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Código</w:t>
          </w:r>
        </w:p>
      </w:tc>
      <w:tc>
        <w:tcPr>
          <w:tcW w:w="2597" w:type="pct"/>
          <w:shd w:val="clear" w:color="auto" w:fill="auto"/>
        </w:tcPr>
        <w:p w14:paraId="32B10886" w14:textId="10C1BF06" w:rsidR="00CD3FAA" w:rsidRPr="007E71A5" w:rsidRDefault="00CD3FAA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cs="Arial"/>
              <w:color w:val="000000" w:themeColor="text1"/>
              <w:sz w:val="16"/>
              <w:szCs w:val="16"/>
            </w:rPr>
            <w:t>CCE-EICP-FM-</w:t>
          </w:r>
          <w:r w:rsidR="00525CBF" w:rsidRPr="007E71A5">
            <w:rPr>
              <w:rFonts w:cs="Arial"/>
              <w:color w:val="000000" w:themeColor="text1"/>
              <w:sz w:val="16"/>
              <w:szCs w:val="16"/>
            </w:rPr>
            <w:t>61</w:t>
          </w:r>
        </w:p>
      </w:tc>
      <w:tc>
        <w:tcPr>
          <w:tcW w:w="531" w:type="pct"/>
          <w:shd w:val="clear" w:color="auto" w:fill="auto"/>
          <w:vAlign w:val="center"/>
        </w:tcPr>
        <w:p w14:paraId="4CA0C8E2" w14:textId="77777777" w:rsidR="00CD3FAA" w:rsidRPr="007E71A5" w:rsidRDefault="00CD3FAA" w:rsidP="001C4D2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208" w:type="pct"/>
          <w:shd w:val="clear" w:color="auto" w:fill="auto"/>
          <w:vAlign w:val="center"/>
        </w:tcPr>
        <w:p w14:paraId="4F475586" w14:textId="77777777" w:rsidR="00CD3FAA" w:rsidRPr="007E71A5" w:rsidRDefault="00CD3FAA" w:rsidP="001C4D2A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CD3FAA" w:rsidRPr="007E71A5" w14:paraId="068468E8" w14:textId="77777777" w:rsidTr="005B3310">
      <w:trPr>
        <w:trHeight w:val="221"/>
        <w:jc w:val="center"/>
      </w:trPr>
      <w:tc>
        <w:tcPr>
          <w:tcW w:w="664" w:type="pct"/>
          <w:shd w:val="clear" w:color="auto" w:fill="auto"/>
          <w:vAlign w:val="center"/>
        </w:tcPr>
        <w:p w14:paraId="30474F4C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Versión No.</w:t>
          </w:r>
        </w:p>
      </w:tc>
      <w:tc>
        <w:tcPr>
          <w:tcW w:w="4336" w:type="pct"/>
          <w:gridSpan w:val="3"/>
          <w:shd w:val="clear" w:color="auto" w:fill="auto"/>
          <w:vAlign w:val="center"/>
        </w:tcPr>
        <w:p w14:paraId="3AB9D746" w14:textId="58D1C6B9" w:rsidR="00CD3FAA" w:rsidRPr="007E71A5" w:rsidRDefault="00791C1F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3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98151">
    <w:abstractNumId w:val="0"/>
  </w:num>
  <w:num w:numId="2" w16cid:durableId="1391223374">
    <w:abstractNumId w:val="1"/>
  </w:num>
  <w:num w:numId="3" w16cid:durableId="170416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42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6882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D90"/>
    <w:rsid w:val="000B1656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40F7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81B"/>
    <w:rsid w:val="005B3310"/>
    <w:rsid w:val="005B7E37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36B03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1C1F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3824"/>
    <w:rsid w:val="00B47465"/>
    <w:rsid w:val="00B511EA"/>
    <w:rsid w:val="00B52F8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B1656"/>
    <w:rsid w:val="000F53BD"/>
    <w:rsid w:val="001E0F60"/>
    <w:rsid w:val="001F3699"/>
    <w:rsid w:val="00321B2C"/>
    <w:rsid w:val="0033377A"/>
    <w:rsid w:val="003811CE"/>
    <w:rsid w:val="00390B50"/>
    <w:rsid w:val="004453F0"/>
    <w:rsid w:val="004E184F"/>
    <w:rsid w:val="00601AD4"/>
    <w:rsid w:val="00684B31"/>
    <w:rsid w:val="006F17A0"/>
    <w:rsid w:val="00710040"/>
    <w:rsid w:val="00736B03"/>
    <w:rsid w:val="00774DFF"/>
    <w:rsid w:val="007E37DC"/>
    <w:rsid w:val="00934D09"/>
    <w:rsid w:val="0096516A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21205-4F95-46B0-A05E-30D1DFBA5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6cb9e4b-f1d1-4245-83ec-6cad768d538a"/>
    <ds:schemaRef ds:uri="9d85dbaf-23eb-4e57-a637-93dcacc8b1a1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1583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Sonia Rocio Rodriguez Cruz</cp:lastModifiedBy>
  <cp:revision>7</cp:revision>
  <cp:lastPrinted>2022-07-22T21:45:00Z</cp:lastPrinted>
  <dcterms:created xsi:type="dcterms:W3CDTF">2022-07-22T21:45:00Z</dcterms:created>
  <dcterms:modified xsi:type="dcterms:W3CDTF">2024-10-21T21:31:00Z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