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5DA8" w14:textId="40119B21" w:rsidR="00B360A3" w:rsidRDefault="00E61056">
      <w:r w:rsidRPr="00BF1D45">
        <w:rPr>
          <w:highlight w:val="yellow"/>
        </w:rPr>
        <w:t>PROVEEDORES QUE PRESENTARON OFERTAS</w:t>
      </w:r>
      <w:r w:rsidR="00BF1D45" w:rsidRPr="00BF1D45">
        <w:rPr>
          <w:highlight w:val="yellow"/>
        </w:rPr>
        <w:t xml:space="preserve"> EVENTO 24208 PC AIO</w:t>
      </w:r>
    </w:p>
    <w:p w14:paraId="6225B08C" w14:textId="00AA13B1" w:rsidR="00E61056" w:rsidRDefault="00E61056">
      <w:r w:rsidRPr="00E61056">
        <w:rPr>
          <w:noProof/>
        </w:rPr>
        <w:drawing>
          <wp:inline distT="0" distB="0" distL="0" distR="0" wp14:anchorId="69F8654C" wp14:editId="06E45553">
            <wp:extent cx="5612130" cy="32912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22C2B" w14:textId="770504EC" w:rsidR="00E61056" w:rsidRDefault="00E61056">
      <w:r w:rsidRPr="00E61056">
        <w:rPr>
          <w:noProof/>
        </w:rPr>
        <w:drawing>
          <wp:inline distT="0" distB="0" distL="0" distR="0" wp14:anchorId="5F613558" wp14:editId="3B7A3995">
            <wp:extent cx="5982989" cy="43331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010" cy="435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B9D0" w14:textId="76EA0884" w:rsidR="00E61056" w:rsidRDefault="00E61056">
      <w:r w:rsidRPr="00E61056">
        <w:rPr>
          <w:noProof/>
        </w:rPr>
        <w:lastRenderedPageBreak/>
        <w:drawing>
          <wp:inline distT="0" distB="0" distL="0" distR="0" wp14:anchorId="564E8EC6" wp14:editId="4620E47A">
            <wp:extent cx="5612130" cy="40260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844" cy="40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631B" w14:textId="77777777" w:rsidR="00BF1D45" w:rsidRPr="00BF1D45" w:rsidRDefault="00BF1D45">
      <w:pPr>
        <w:rPr>
          <w:highlight w:val="yellow"/>
        </w:rPr>
      </w:pPr>
      <w:r w:rsidRPr="00BF1D45">
        <w:rPr>
          <w:highlight w:val="yellow"/>
        </w:rPr>
        <w:t>LOS SIGUIENTES PROVEEDORES SOLICITARON NO TENER EN CUENTA SUS OFERTAS POR NO TENER EXISTENCIA, LO HICIERON POR LA OBLIGATORIEDAD DEL ACUERDO DE PRESENTARLAS</w:t>
      </w:r>
    </w:p>
    <w:p w14:paraId="3219A161" w14:textId="77777777" w:rsidR="00BF1D45" w:rsidRPr="00BF1D45" w:rsidRDefault="00BF1D45">
      <w:pPr>
        <w:rPr>
          <w:highlight w:val="yellow"/>
        </w:rPr>
      </w:pPr>
      <w:r w:rsidRPr="00BF1D45">
        <w:rPr>
          <w:highlight w:val="yellow"/>
        </w:rPr>
        <w:t>PORTATIL SAS</w:t>
      </w:r>
    </w:p>
    <w:p w14:paraId="3F4E883C" w14:textId="77777777" w:rsidR="00BF1D45" w:rsidRPr="00BF1D45" w:rsidRDefault="00BF1D45">
      <w:pPr>
        <w:rPr>
          <w:highlight w:val="yellow"/>
        </w:rPr>
      </w:pPr>
      <w:r w:rsidRPr="00BF1D45">
        <w:rPr>
          <w:highlight w:val="yellow"/>
        </w:rPr>
        <w:t>RICOH COLOMBIA</w:t>
      </w:r>
    </w:p>
    <w:p w14:paraId="0B5594E3" w14:textId="09A0CF17" w:rsidR="00BF1D45" w:rsidRDefault="00BF1D45">
      <w:r w:rsidRPr="00BF1D45">
        <w:rPr>
          <w:highlight w:val="yellow"/>
        </w:rPr>
        <w:t>UNIPLES</w:t>
      </w:r>
      <w:r>
        <w:t xml:space="preserve">  </w:t>
      </w:r>
    </w:p>
    <w:sectPr w:rsidR="00BF1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56"/>
    <w:rsid w:val="00B360A3"/>
    <w:rsid w:val="00BF1D45"/>
    <w:rsid w:val="00E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CEFC"/>
  <w15:chartTrackingRefBased/>
  <w15:docId w15:val="{A81DB18C-8651-4A41-AFDB-E85E867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2024-04-08T14:47:00Z</cp:lastPrinted>
  <dcterms:created xsi:type="dcterms:W3CDTF">2024-04-08T13:45:00Z</dcterms:created>
  <dcterms:modified xsi:type="dcterms:W3CDTF">2024-04-08T14:48:00Z</dcterms:modified>
</cp:coreProperties>
</file>