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98CB" w14:textId="44025CA9" w:rsidR="00401544" w:rsidRPr="00E44144" w:rsidRDefault="0052467A" w:rsidP="00E44144">
      <w:pPr>
        <w:tabs>
          <w:tab w:val="left" w:pos="822"/>
        </w:tabs>
        <w:spacing w:before="165"/>
        <w:jc w:val="both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 xml:space="preserve">Anexo Operativo para la prestación </w:t>
      </w:r>
      <w:r w:rsidR="005C7116" w:rsidRPr="00E44144">
        <w:rPr>
          <w:rFonts w:ascii="Verdana" w:hAnsi="Verdana"/>
          <w:b/>
        </w:rPr>
        <w:t>del servicio de</w:t>
      </w:r>
      <w:r w:rsidR="00E44144">
        <w:rPr>
          <w:rFonts w:ascii="Verdana" w:hAnsi="Verdana"/>
          <w:b/>
        </w:rPr>
        <w:t xml:space="preserve"> </w:t>
      </w:r>
      <w:r w:rsidR="005C7116" w:rsidRPr="00E44144">
        <w:rPr>
          <w:rFonts w:ascii="Verdana" w:hAnsi="Verdana"/>
          <w:b/>
        </w:rPr>
        <w:t xml:space="preserve">dispersión de recursos </w:t>
      </w:r>
      <w:r w:rsidR="00353392">
        <w:rPr>
          <w:rFonts w:ascii="Verdana" w:hAnsi="Verdana"/>
          <w:b/>
        </w:rPr>
        <w:t xml:space="preserve">de programas sociales </w:t>
      </w:r>
      <w:r w:rsidR="005C7116" w:rsidRPr="00E44144">
        <w:rPr>
          <w:rFonts w:ascii="Verdana" w:hAnsi="Verdana"/>
          <w:b/>
        </w:rPr>
        <w:t>por parte de entidades vigiladas por la</w:t>
      </w:r>
      <w:r w:rsidR="00E44144">
        <w:rPr>
          <w:rFonts w:ascii="Verdana" w:hAnsi="Verdana"/>
          <w:b/>
        </w:rPr>
        <w:t xml:space="preserve"> </w:t>
      </w:r>
      <w:r w:rsidR="005C7116" w:rsidRPr="00E44144">
        <w:rPr>
          <w:rFonts w:ascii="Verdana" w:hAnsi="Verdana"/>
          <w:b/>
        </w:rPr>
        <w:t>Superfinanciera</w:t>
      </w:r>
      <w:r w:rsidR="00E44144">
        <w:rPr>
          <w:rFonts w:ascii="Verdana" w:hAnsi="Verdana"/>
          <w:b/>
        </w:rPr>
        <w:t>.</w:t>
      </w:r>
    </w:p>
    <w:p w14:paraId="29279544" w14:textId="77777777" w:rsidR="00401544" w:rsidRPr="00E44144" w:rsidRDefault="00401544">
      <w:pPr>
        <w:pStyle w:val="Textoindependiente"/>
        <w:rPr>
          <w:rFonts w:ascii="Verdana" w:hAnsi="Verdana"/>
          <w:b/>
          <w:sz w:val="22"/>
          <w:szCs w:val="22"/>
        </w:rPr>
      </w:pPr>
    </w:p>
    <w:p w14:paraId="6E960C4B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spacing w:before="165"/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Introducción.</w:t>
      </w:r>
    </w:p>
    <w:p w14:paraId="0D629B1A" w14:textId="77777777" w:rsidR="00401544" w:rsidRPr="00E44144" w:rsidRDefault="00401544">
      <w:pPr>
        <w:pStyle w:val="Textoindependiente"/>
        <w:spacing w:before="6"/>
        <w:rPr>
          <w:rFonts w:ascii="Verdana" w:hAnsi="Verdana"/>
          <w:b/>
          <w:sz w:val="22"/>
          <w:szCs w:val="22"/>
        </w:rPr>
      </w:pPr>
    </w:p>
    <w:p w14:paraId="1AE4DFAE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Lugar de</w:t>
      </w:r>
      <w:r w:rsidRPr="00E44144">
        <w:rPr>
          <w:rFonts w:ascii="Verdana" w:hAnsi="Verdana"/>
          <w:b/>
          <w:spacing w:val="-1"/>
        </w:rPr>
        <w:t xml:space="preserve"> </w:t>
      </w:r>
      <w:r w:rsidRPr="00E44144">
        <w:rPr>
          <w:rFonts w:ascii="Verdana" w:hAnsi="Verdana"/>
          <w:b/>
        </w:rPr>
        <w:t>ejecución.</w:t>
      </w:r>
    </w:p>
    <w:p w14:paraId="5965E8A1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359A6133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Descripción</w:t>
      </w:r>
      <w:r w:rsidRPr="00E44144">
        <w:rPr>
          <w:rFonts w:ascii="Verdana" w:hAnsi="Verdana"/>
          <w:b/>
          <w:spacing w:val="-3"/>
        </w:rPr>
        <w:t xml:space="preserve"> </w:t>
      </w:r>
      <w:r w:rsidRPr="00E44144">
        <w:rPr>
          <w:rFonts w:ascii="Verdana" w:hAnsi="Verdana"/>
          <w:b/>
        </w:rPr>
        <w:t>del</w:t>
      </w:r>
      <w:r w:rsidRPr="00E44144">
        <w:rPr>
          <w:rFonts w:ascii="Verdana" w:hAnsi="Verdana"/>
          <w:b/>
          <w:spacing w:val="-1"/>
        </w:rPr>
        <w:t xml:space="preserve"> </w:t>
      </w:r>
      <w:r w:rsidRPr="00E44144">
        <w:rPr>
          <w:rFonts w:ascii="Verdana" w:hAnsi="Verdana"/>
          <w:b/>
        </w:rPr>
        <w:t>Modelo</w:t>
      </w:r>
      <w:r w:rsidRPr="00E44144">
        <w:rPr>
          <w:rFonts w:ascii="Verdana" w:hAnsi="Verdana"/>
          <w:b/>
          <w:spacing w:val="-2"/>
        </w:rPr>
        <w:t xml:space="preserve"> </w:t>
      </w:r>
      <w:r w:rsidRPr="00E44144">
        <w:rPr>
          <w:rFonts w:ascii="Verdana" w:hAnsi="Verdana"/>
          <w:b/>
        </w:rPr>
        <w:t>de la Operación.</w:t>
      </w:r>
    </w:p>
    <w:p w14:paraId="7E8FACE7" w14:textId="77777777" w:rsidR="00401544" w:rsidRPr="00E44144" w:rsidRDefault="00401544">
      <w:pPr>
        <w:pStyle w:val="Textoindependiente"/>
        <w:spacing w:before="5"/>
        <w:rPr>
          <w:rFonts w:ascii="Verdana" w:hAnsi="Verdana"/>
          <w:b/>
          <w:sz w:val="22"/>
          <w:szCs w:val="22"/>
        </w:rPr>
      </w:pPr>
    </w:p>
    <w:p w14:paraId="68E90FC7" w14:textId="5DCE05C0" w:rsidR="004015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Especificaciones de</w:t>
      </w:r>
      <w:r w:rsidR="00555C53" w:rsidRPr="00E44144">
        <w:rPr>
          <w:rFonts w:ascii="Verdana" w:hAnsi="Verdana"/>
          <w:b/>
        </w:rPr>
        <w:t xml:space="preserve">l </w:t>
      </w:r>
      <w:r w:rsidR="001A50D6" w:rsidRPr="00E44144">
        <w:rPr>
          <w:rFonts w:ascii="Verdana" w:hAnsi="Verdana"/>
          <w:b/>
        </w:rPr>
        <w:t>servicio de dispersión</w:t>
      </w:r>
      <w:r w:rsidRPr="00E44144">
        <w:rPr>
          <w:rFonts w:ascii="Verdana" w:hAnsi="Verdana"/>
          <w:b/>
        </w:rPr>
        <w:t>.</w:t>
      </w:r>
    </w:p>
    <w:p w14:paraId="763B8ACF" w14:textId="77777777" w:rsidR="00D732A5" w:rsidRPr="00D732A5" w:rsidRDefault="00D732A5" w:rsidP="00D732A5">
      <w:pPr>
        <w:pStyle w:val="Prrafodelista"/>
        <w:rPr>
          <w:rFonts w:ascii="Verdana" w:hAnsi="Verdana"/>
          <w:b/>
        </w:rPr>
      </w:pPr>
    </w:p>
    <w:p w14:paraId="108916C7" w14:textId="7AA5B7FD" w:rsidR="00D732A5" w:rsidRPr="00E44144" w:rsidRDefault="00D732A5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>
        <w:rPr>
          <w:rFonts w:ascii="Verdana" w:hAnsi="Verdana"/>
          <w:b/>
        </w:rPr>
        <w:t>Cronograma de ejecución</w:t>
      </w:r>
    </w:p>
    <w:p w14:paraId="500F3ADB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7351BD2C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Comité</w:t>
      </w:r>
      <w:r w:rsidRPr="00E44144">
        <w:rPr>
          <w:rFonts w:ascii="Verdana" w:hAnsi="Verdana"/>
          <w:b/>
          <w:spacing w:val="-2"/>
        </w:rPr>
        <w:t xml:space="preserve"> </w:t>
      </w:r>
      <w:r w:rsidRPr="00E44144">
        <w:rPr>
          <w:rFonts w:ascii="Verdana" w:hAnsi="Verdana"/>
          <w:b/>
        </w:rPr>
        <w:t>Operativo.</w:t>
      </w:r>
    </w:p>
    <w:p w14:paraId="21D3241E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5752C10B" w14:textId="0D727446" w:rsidR="002674C8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left="821" w:right="144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Ponderación de los criterios de selección</w:t>
      </w:r>
      <w:r w:rsidR="002674C8" w:rsidRPr="00E44144">
        <w:rPr>
          <w:rFonts w:ascii="Verdana" w:hAnsi="Verdana"/>
          <w:b/>
        </w:rPr>
        <w:t>:</w:t>
      </w:r>
      <w:r w:rsidR="0024387E" w:rsidRPr="00E44144">
        <w:rPr>
          <w:rFonts w:ascii="Verdana" w:hAnsi="Verdana"/>
          <w:b/>
        </w:rPr>
        <w:t xml:space="preserve"> </w:t>
      </w:r>
    </w:p>
    <w:p w14:paraId="1CC4A66E" w14:textId="77777777" w:rsidR="002674C8" w:rsidRPr="00E44144" w:rsidRDefault="002674C8" w:rsidP="002674C8">
      <w:pPr>
        <w:pStyle w:val="Prrafodelista"/>
        <w:rPr>
          <w:rFonts w:ascii="Verdana" w:hAnsi="Verdana"/>
          <w:b/>
        </w:rPr>
      </w:pPr>
    </w:p>
    <w:tbl>
      <w:tblPr>
        <w:tblW w:w="509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0"/>
        <w:gridCol w:w="1394"/>
        <w:gridCol w:w="3083"/>
      </w:tblGrid>
      <w:tr w:rsidR="00A77C81" w:rsidRPr="00E44144" w14:paraId="726D9EA3" w14:textId="77777777" w:rsidTr="00B52396">
        <w:trPr>
          <w:trHeight w:val="453"/>
          <w:tblHeader/>
          <w:jc w:val="center"/>
        </w:trPr>
        <w:tc>
          <w:tcPr>
            <w:tcW w:w="780" w:type="dxa"/>
            <w:shd w:val="clear" w:color="auto" w:fill="595959" w:themeFill="text1" w:themeFillTint="A6"/>
            <w:vAlign w:val="center"/>
            <w:hideMark/>
          </w:tcPr>
          <w:p w14:paraId="10D83C10" w14:textId="77777777" w:rsidR="00A77C81" w:rsidRPr="00E44144" w:rsidRDefault="00A77C81" w:rsidP="001E7988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E44144">
              <w:rPr>
                <w:rFonts w:ascii="Verdana" w:hAnsi="Verdana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232" w:type="dxa"/>
            <w:shd w:val="clear" w:color="auto" w:fill="595959" w:themeFill="text1" w:themeFillTint="A6"/>
            <w:vAlign w:val="center"/>
            <w:hideMark/>
          </w:tcPr>
          <w:p w14:paraId="5284F805" w14:textId="77777777" w:rsidR="00A77C81" w:rsidRPr="00E44144" w:rsidRDefault="00A77C81" w:rsidP="001E7988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E44144">
              <w:rPr>
                <w:rFonts w:ascii="Verdana" w:hAnsi="Verdana"/>
                <w:b/>
                <w:bCs/>
                <w:color w:val="FFFFFF" w:themeColor="background1"/>
              </w:rPr>
              <w:t>Criterio</w:t>
            </w:r>
          </w:p>
        </w:tc>
        <w:tc>
          <w:tcPr>
            <w:tcW w:w="3083" w:type="dxa"/>
            <w:shd w:val="clear" w:color="auto" w:fill="595959" w:themeFill="text1" w:themeFillTint="A6"/>
            <w:vAlign w:val="center"/>
            <w:hideMark/>
          </w:tcPr>
          <w:p w14:paraId="522BB939" w14:textId="77777777" w:rsidR="00A77C81" w:rsidRPr="00E44144" w:rsidRDefault="00A77C81" w:rsidP="001E7988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E44144">
              <w:rPr>
                <w:rFonts w:ascii="Verdana" w:hAnsi="Verdana"/>
                <w:b/>
                <w:bCs/>
                <w:color w:val="FFFFFF" w:themeColor="background1"/>
              </w:rPr>
              <w:t>Rangos de asignación del puntaje por criterio</w:t>
            </w:r>
          </w:p>
        </w:tc>
      </w:tr>
      <w:tr w:rsidR="00A77C81" w:rsidRPr="00E44144" w14:paraId="5B5EE6BD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6BD8BC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1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E669883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Costos</w:t>
            </w:r>
          </w:p>
        </w:tc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30F5A8F1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30% - 45%</w:t>
            </w:r>
          </w:p>
        </w:tc>
      </w:tr>
      <w:tr w:rsidR="00A77C81" w:rsidRPr="00E44144" w14:paraId="6B6F4303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C6BB8C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2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7D15D05C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Cobertura</w:t>
            </w:r>
          </w:p>
        </w:tc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8E745D8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25% - 35%</w:t>
            </w:r>
          </w:p>
        </w:tc>
      </w:tr>
      <w:tr w:rsidR="00A77C81" w:rsidRPr="00E44144" w14:paraId="05D419FC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6AB83D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72AB03C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Eficiencia</w:t>
            </w:r>
          </w:p>
        </w:tc>
        <w:tc>
          <w:tcPr>
            <w:tcW w:w="3083" w:type="dxa"/>
            <w:shd w:val="clear" w:color="auto" w:fill="auto"/>
            <w:noWrap/>
            <w:vAlign w:val="center"/>
            <w:hideMark/>
          </w:tcPr>
          <w:p w14:paraId="6BB7D0DA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15% -20%</w:t>
            </w:r>
          </w:p>
        </w:tc>
      </w:tr>
      <w:tr w:rsidR="00A77C81" w:rsidRPr="00E44144" w14:paraId="6D53F099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F5837B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4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9C1E298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Calidad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  <w:hideMark/>
          </w:tcPr>
          <w:p w14:paraId="2E1EC40D" w14:textId="748CC876" w:rsidR="00A77C81" w:rsidRPr="00E44144" w:rsidRDefault="00B52396" w:rsidP="001E7988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E44144">
              <w:rPr>
                <w:rFonts w:ascii="Verdana" w:eastAsiaTheme="minorHAnsi" w:hAnsi="Verdana" w:cstheme="minorBidi"/>
                <w:color w:val="1D1B11" w:themeColor="background2" w:themeShade="1A"/>
              </w:rPr>
              <w:t>2</w:t>
            </w:r>
            <w:r w:rsidR="00A77C81" w:rsidRPr="00E44144">
              <w:rPr>
                <w:rFonts w:ascii="Verdana" w:eastAsiaTheme="minorHAnsi" w:hAnsi="Verdana" w:cstheme="minorBidi"/>
                <w:color w:val="1D1B11" w:themeColor="background2" w:themeShade="1A"/>
              </w:rPr>
              <w:t>%-</w:t>
            </w:r>
            <w:r w:rsidRPr="00E44144">
              <w:rPr>
                <w:rFonts w:ascii="Verdana" w:eastAsiaTheme="minorHAnsi" w:hAnsi="Verdana" w:cstheme="minorBidi"/>
                <w:color w:val="1D1B11" w:themeColor="background2" w:themeShade="1A"/>
              </w:rPr>
              <w:t>1</w:t>
            </w:r>
            <w:r w:rsidR="00A77C81" w:rsidRPr="00E44144">
              <w:rPr>
                <w:rFonts w:ascii="Verdana" w:eastAsiaTheme="minorHAnsi" w:hAnsi="Verdana" w:cstheme="minorBidi"/>
                <w:color w:val="1D1B11" w:themeColor="background2" w:themeShade="1A"/>
              </w:rPr>
              <w:t>5%</w:t>
            </w:r>
          </w:p>
        </w:tc>
      </w:tr>
      <w:tr w:rsidR="00A77C81" w:rsidRPr="00E44144" w14:paraId="7295EC8D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422188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5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C0D334D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Tecnología</w:t>
            </w:r>
          </w:p>
        </w:tc>
        <w:tc>
          <w:tcPr>
            <w:tcW w:w="3083" w:type="dxa"/>
            <w:vMerge/>
            <w:shd w:val="clear" w:color="auto" w:fill="auto"/>
            <w:vAlign w:val="center"/>
            <w:hideMark/>
          </w:tcPr>
          <w:p w14:paraId="1175E319" w14:textId="77777777" w:rsidR="00A77C81" w:rsidRPr="00E44144" w:rsidRDefault="00A77C81" w:rsidP="001E7988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A77C81" w:rsidRPr="00E44144" w14:paraId="44C1DFDB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A0DF72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6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2A90CED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Seguridad</w:t>
            </w:r>
          </w:p>
        </w:tc>
        <w:tc>
          <w:tcPr>
            <w:tcW w:w="3083" w:type="dxa"/>
            <w:vMerge/>
            <w:shd w:val="clear" w:color="auto" w:fill="auto"/>
            <w:vAlign w:val="center"/>
            <w:hideMark/>
          </w:tcPr>
          <w:p w14:paraId="6A61CB51" w14:textId="77777777" w:rsidR="00A77C81" w:rsidRPr="00E44144" w:rsidRDefault="00A77C81" w:rsidP="001E7988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A77C81" w:rsidRPr="00E44144" w14:paraId="0C2DFA7D" w14:textId="77777777" w:rsidTr="001E7988">
        <w:trPr>
          <w:trHeight w:val="23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B5B0F2" w14:textId="77777777" w:rsidR="00A77C81" w:rsidRPr="00E44144" w:rsidRDefault="00A77C81" w:rsidP="001E7988">
            <w:pPr>
              <w:jc w:val="center"/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7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1520C54" w14:textId="77777777" w:rsidR="00A77C81" w:rsidRPr="00E44144" w:rsidRDefault="00A77C81" w:rsidP="001E7988">
            <w:pPr>
              <w:rPr>
                <w:rFonts w:ascii="Verdana" w:hAnsi="Verdana"/>
              </w:rPr>
            </w:pPr>
            <w:r w:rsidRPr="00E44144">
              <w:rPr>
                <w:rFonts w:ascii="Verdana" w:hAnsi="Verdana"/>
              </w:rPr>
              <w:t>Rapidez</w:t>
            </w:r>
          </w:p>
        </w:tc>
        <w:tc>
          <w:tcPr>
            <w:tcW w:w="3083" w:type="dxa"/>
            <w:vMerge/>
            <w:shd w:val="clear" w:color="auto" w:fill="auto"/>
            <w:vAlign w:val="center"/>
            <w:hideMark/>
          </w:tcPr>
          <w:p w14:paraId="03AFD93F" w14:textId="77777777" w:rsidR="00A77C81" w:rsidRPr="00E44144" w:rsidRDefault="00A77C81" w:rsidP="001E7988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</w:tbl>
    <w:p w14:paraId="1ED8C853" w14:textId="77777777" w:rsidR="00353974" w:rsidRPr="00E44144" w:rsidRDefault="00353974" w:rsidP="00353974">
      <w:pPr>
        <w:ind w:firstLine="708"/>
        <w:rPr>
          <w:rFonts w:ascii="Verdana" w:hAnsi="Verdana"/>
          <w:b/>
          <w:bCs/>
          <w:lang w:val="es-CO"/>
        </w:rPr>
      </w:pPr>
    </w:p>
    <w:p w14:paraId="444FBEB2" w14:textId="1786863E" w:rsidR="00353974" w:rsidRPr="00D732A5" w:rsidRDefault="00353974" w:rsidP="00353974">
      <w:pPr>
        <w:ind w:firstLine="708"/>
        <w:rPr>
          <w:rFonts w:ascii="Verdana" w:hAnsi="Verdana"/>
          <w:sz w:val="18"/>
          <w:szCs w:val="18"/>
          <w:lang w:val="es-CO"/>
        </w:rPr>
      </w:pPr>
      <w:r w:rsidRPr="00D732A5">
        <w:rPr>
          <w:rFonts w:ascii="Verdana" w:hAnsi="Verdana"/>
          <w:b/>
          <w:bCs/>
          <w:sz w:val="18"/>
          <w:szCs w:val="18"/>
          <w:lang w:val="es-CO"/>
        </w:rPr>
        <w:t>Nota</w:t>
      </w:r>
      <w:r w:rsidRPr="00D732A5">
        <w:rPr>
          <w:rFonts w:ascii="Verdana" w:hAnsi="Verdana"/>
          <w:sz w:val="18"/>
          <w:szCs w:val="18"/>
          <w:lang w:val="es-CO"/>
        </w:rPr>
        <w:t>: La sumatoria de los criterios de evaluación deberá sumar 100%.</w:t>
      </w:r>
    </w:p>
    <w:p w14:paraId="4BED8DDB" w14:textId="77777777" w:rsidR="00401544" w:rsidRPr="00E44144" w:rsidRDefault="00401544">
      <w:pPr>
        <w:pStyle w:val="Textoindependiente"/>
        <w:spacing w:before="5"/>
        <w:rPr>
          <w:rFonts w:ascii="Verdana" w:hAnsi="Verdana"/>
          <w:b/>
          <w:sz w:val="22"/>
          <w:szCs w:val="22"/>
          <w:lang w:val="es-CO"/>
        </w:rPr>
      </w:pPr>
    </w:p>
    <w:p w14:paraId="7367DCC1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Otros</w:t>
      </w:r>
      <w:r w:rsidRPr="00E44144">
        <w:rPr>
          <w:rFonts w:ascii="Verdana" w:hAnsi="Verdana"/>
          <w:b/>
          <w:spacing w:val="-1"/>
        </w:rPr>
        <w:t xml:space="preserve"> </w:t>
      </w:r>
      <w:r w:rsidRPr="00E44144">
        <w:rPr>
          <w:rFonts w:ascii="Verdana" w:hAnsi="Verdana"/>
          <w:b/>
        </w:rPr>
        <w:t>aspectos.</w:t>
      </w:r>
    </w:p>
    <w:p w14:paraId="728CBBEA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1C11FE1D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Desarrollo tecnológico y</w:t>
      </w:r>
      <w:r w:rsidRPr="00E44144">
        <w:rPr>
          <w:rFonts w:ascii="Verdana" w:hAnsi="Verdana"/>
          <w:b/>
          <w:spacing w:val="-3"/>
        </w:rPr>
        <w:t xml:space="preserve"> </w:t>
      </w:r>
      <w:r w:rsidRPr="00E44144">
        <w:rPr>
          <w:rFonts w:ascii="Verdana" w:hAnsi="Verdana"/>
          <w:b/>
        </w:rPr>
        <w:t>manejo documental</w:t>
      </w:r>
      <w:r w:rsidRPr="00E44144">
        <w:rPr>
          <w:rFonts w:ascii="Verdana" w:hAnsi="Verdana"/>
          <w:b/>
          <w:spacing w:val="-1"/>
        </w:rPr>
        <w:t xml:space="preserve"> </w:t>
      </w:r>
      <w:r w:rsidRPr="00E44144">
        <w:rPr>
          <w:rFonts w:ascii="Verdana" w:hAnsi="Verdana"/>
          <w:b/>
        </w:rPr>
        <w:t>(si</w:t>
      </w:r>
      <w:r w:rsidRPr="00E44144">
        <w:rPr>
          <w:rFonts w:ascii="Verdana" w:hAnsi="Verdana"/>
          <w:b/>
          <w:spacing w:val="-1"/>
        </w:rPr>
        <w:t xml:space="preserve"> </w:t>
      </w:r>
      <w:r w:rsidRPr="00E44144">
        <w:rPr>
          <w:rFonts w:ascii="Verdana" w:hAnsi="Verdana"/>
          <w:b/>
        </w:rPr>
        <w:t>aplica).</w:t>
      </w:r>
    </w:p>
    <w:p w14:paraId="794E6CFB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50B7E034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Reportes</w:t>
      </w:r>
      <w:r w:rsidRPr="00E44144">
        <w:rPr>
          <w:rFonts w:ascii="Verdana" w:hAnsi="Verdana"/>
          <w:b/>
          <w:spacing w:val="-2"/>
        </w:rPr>
        <w:t xml:space="preserve"> </w:t>
      </w:r>
      <w:r w:rsidRPr="00E44144">
        <w:rPr>
          <w:rFonts w:ascii="Verdana" w:hAnsi="Verdana"/>
          <w:b/>
        </w:rPr>
        <w:t>solicitados.</w:t>
      </w:r>
    </w:p>
    <w:p w14:paraId="39211105" w14:textId="77777777" w:rsidR="00401544" w:rsidRPr="00E44144" w:rsidRDefault="00401544">
      <w:pPr>
        <w:pStyle w:val="Textoindependiente"/>
        <w:spacing w:before="4"/>
        <w:rPr>
          <w:rFonts w:ascii="Verdana" w:hAnsi="Verdana"/>
          <w:b/>
          <w:sz w:val="22"/>
          <w:szCs w:val="22"/>
        </w:rPr>
      </w:pPr>
    </w:p>
    <w:p w14:paraId="4496B665" w14:textId="77777777" w:rsidR="00401544" w:rsidRPr="00E44144" w:rsidRDefault="0052467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Verdana" w:hAnsi="Verdana"/>
          <w:b/>
        </w:rPr>
      </w:pPr>
      <w:r w:rsidRPr="00E44144">
        <w:rPr>
          <w:rFonts w:ascii="Verdana" w:hAnsi="Verdana"/>
          <w:b/>
        </w:rPr>
        <w:t>Anexos.</w:t>
      </w:r>
    </w:p>
    <w:p w14:paraId="64E028C4" w14:textId="0BCDD433" w:rsidR="00401544" w:rsidRPr="00E44144" w:rsidRDefault="00401544">
      <w:pPr>
        <w:pStyle w:val="Textoindependiente"/>
        <w:rPr>
          <w:rFonts w:ascii="Verdana" w:hAnsi="Verdana"/>
          <w:b/>
          <w:sz w:val="22"/>
          <w:szCs w:val="22"/>
        </w:rPr>
      </w:pPr>
    </w:p>
    <w:p w14:paraId="0688CC83" w14:textId="77777777" w:rsidR="00401544" w:rsidRPr="00E44144" w:rsidRDefault="00401544">
      <w:pPr>
        <w:pStyle w:val="Textoindependiente"/>
        <w:spacing w:before="5"/>
        <w:rPr>
          <w:rFonts w:ascii="Verdana" w:hAnsi="Verdana"/>
          <w:b/>
          <w:sz w:val="22"/>
          <w:szCs w:val="22"/>
        </w:rPr>
      </w:pPr>
    </w:p>
    <w:p w14:paraId="17937C37" w14:textId="77777777" w:rsidR="00BA5C2A" w:rsidRPr="00E44144" w:rsidRDefault="00BA5C2A">
      <w:pPr>
        <w:pStyle w:val="Textoindependiente"/>
        <w:spacing w:before="5"/>
        <w:rPr>
          <w:rFonts w:ascii="Verdana" w:hAnsi="Verdana"/>
          <w:b/>
          <w:sz w:val="22"/>
          <w:szCs w:val="22"/>
        </w:rPr>
      </w:pPr>
    </w:p>
    <w:p w14:paraId="7998837D" w14:textId="77777777" w:rsidR="00BA5C2A" w:rsidRPr="00E44144" w:rsidRDefault="00BA5C2A">
      <w:pPr>
        <w:pStyle w:val="Textoindependiente"/>
        <w:spacing w:before="5"/>
        <w:rPr>
          <w:rFonts w:ascii="Verdana" w:hAnsi="Verdana"/>
          <w:b/>
          <w:sz w:val="22"/>
          <w:szCs w:val="22"/>
        </w:rPr>
      </w:pPr>
    </w:p>
    <w:p w14:paraId="77FD58B6" w14:textId="77777777" w:rsidR="00BA5C2A" w:rsidRPr="00E44144" w:rsidRDefault="00BA5C2A">
      <w:pPr>
        <w:pStyle w:val="Textoindependiente"/>
        <w:spacing w:before="5"/>
        <w:rPr>
          <w:rFonts w:ascii="Verdana" w:hAnsi="Verdana"/>
          <w:b/>
          <w:sz w:val="22"/>
          <w:szCs w:val="22"/>
        </w:rPr>
      </w:pPr>
    </w:p>
    <w:p w14:paraId="491A60E1" w14:textId="77777777" w:rsidR="00401544" w:rsidRPr="00E44144" w:rsidRDefault="0052467A">
      <w:pPr>
        <w:pStyle w:val="Textoindependiente"/>
        <w:spacing w:before="1"/>
        <w:ind w:left="101"/>
        <w:rPr>
          <w:rFonts w:ascii="Verdana" w:hAnsi="Verdana"/>
          <w:sz w:val="22"/>
          <w:szCs w:val="22"/>
        </w:rPr>
      </w:pPr>
      <w:hyperlink r:id="rId11">
        <w:r w:rsidRPr="00E44144">
          <w:rPr>
            <w:rFonts w:ascii="Verdana" w:hAnsi="Verdana"/>
            <w:sz w:val="22"/>
            <w:szCs w:val="22"/>
            <w:u w:val="single" w:color="006FC0"/>
          </w:rPr>
          <w:t>Ver</w:t>
        </w:r>
        <w:r w:rsidRPr="00E44144">
          <w:rPr>
            <w:rFonts w:ascii="Verdana" w:hAnsi="Verdana"/>
            <w:spacing w:val="-1"/>
            <w:sz w:val="22"/>
            <w:szCs w:val="22"/>
            <w:u w:val="single" w:color="006FC0"/>
          </w:rPr>
          <w:t xml:space="preserve"> </w:t>
        </w:r>
        <w:r w:rsidRPr="00E44144">
          <w:rPr>
            <w:rFonts w:ascii="Verdana" w:hAnsi="Verdana"/>
            <w:sz w:val="22"/>
            <w:szCs w:val="22"/>
            <w:u w:val="single" w:color="006FC0"/>
          </w:rPr>
          <w:t>ejemplos</w:t>
        </w:r>
        <w:r w:rsidRPr="00E44144">
          <w:rPr>
            <w:rFonts w:ascii="Verdana" w:hAnsi="Verdana"/>
            <w:spacing w:val="-2"/>
            <w:sz w:val="22"/>
            <w:szCs w:val="22"/>
            <w:u w:val="single" w:color="006FC0"/>
          </w:rPr>
          <w:t xml:space="preserve"> </w:t>
        </w:r>
        <w:r w:rsidRPr="00E44144">
          <w:rPr>
            <w:rFonts w:ascii="Verdana" w:hAnsi="Verdana"/>
            <w:sz w:val="22"/>
            <w:szCs w:val="22"/>
            <w:u w:val="single" w:color="006FC0"/>
          </w:rPr>
          <w:t>de Anexo Operativos</w:t>
        </w:r>
      </w:hyperlink>
    </w:p>
    <w:p w14:paraId="140386C9" w14:textId="77777777" w:rsidR="00401544" w:rsidRPr="00E44144" w:rsidRDefault="00401544">
      <w:pPr>
        <w:pStyle w:val="Textoindependiente"/>
        <w:spacing w:before="1"/>
        <w:rPr>
          <w:rFonts w:ascii="Verdana" w:hAnsi="Verdana"/>
          <w:sz w:val="22"/>
          <w:szCs w:val="22"/>
        </w:rPr>
      </w:pPr>
    </w:p>
    <w:p w14:paraId="665687D6" w14:textId="09016515" w:rsidR="00401544" w:rsidRPr="00E44144" w:rsidRDefault="0052467A">
      <w:pPr>
        <w:pStyle w:val="Textoindependiente"/>
        <w:spacing w:before="94" w:line="276" w:lineRule="auto"/>
        <w:ind w:left="101" w:right="117"/>
        <w:jc w:val="both"/>
        <w:rPr>
          <w:rFonts w:ascii="Verdana" w:hAnsi="Verdana"/>
          <w:sz w:val="22"/>
          <w:szCs w:val="22"/>
        </w:rPr>
      </w:pPr>
      <w:r w:rsidRPr="00E44144">
        <w:rPr>
          <w:rFonts w:ascii="Verdana" w:hAnsi="Verdana"/>
          <w:b/>
          <w:bCs/>
          <w:sz w:val="22"/>
          <w:szCs w:val="22"/>
        </w:rPr>
        <w:t>Nota:</w:t>
      </w:r>
      <w:r w:rsidRPr="00E44144">
        <w:rPr>
          <w:rFonts w:ascii="Verdana" w:hAnsi="Verdana"/>
          <w:sz w:val="22"/>
          <w:szCs w:val="22"/>
        </w:rPr>
        <w:t xml:space="preserve"> La Entidad Compradora deberá </w:t>
      </w:r>
      <w:r w:rsidR="007E2327" w:rsidRPr="00E44144">
        <w:rPr>
          <w:rFonts w:ascii="Verdana" w:hAnsi="Verdana"/>
          <w:sz w:val="22"/>
          <w:szCs w:val="22"/>
        </w:rPr>
        <w:t>a</w:t>
      </w:r>
      <w:r w:rsidRPr="00E44144">
        <w:rPr>
          <w:rFonts w:ascii="Verdana" w:hAnsi="Verdana"/>
          <w:sz w:val="22"/>
          <w:szCs w:val="22"/>
        </w:rPr>
        <w:t>djuntar a la Solicitud de Cotización el Anexo Operativo, el</w:t>
      </w:r>
      <w:r w:rsidRPr="00E44144">
        <w:rPr>
          <w:rFonts w:ascii="Verdana" w:hAnsi="Verdana"/>
          <w:spacing w:val="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cual</w:t>
      </w:r>
      <w:r w:rsidRPr="00E44144">
        <w:rPr>
          <w:rFonts w:ascii="Verdana" w:hAnsi="Verdana"/>
          <w:spacing w:val="-1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contiene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especificaciones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de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ejecución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según</w:t>
      </w:r>
      <w:r w:rsidRPr="00E44144">
        <w:rPr>
          <w:rFonts w:ascii="Verdana" w:hAnsi="Verdana"/>
          <w:spacing w:val="-1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la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particularidad</w:t>
      </w:r>
      <w:r w:rsidRPr="00E44144">
        <w:rPr>
          <w:rFonts w:ascii="Verdana" w:hAnsi="Verdana"/>
          <w:spacing w:val="-1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del</w:t>
      </w:r>
      <w:r w:rsidRPr="00E44144">
        <w:rPr>
          <w:rFonts w:ascii="Verdana" w:hAnsi="Verdana"/>
          <w:spacing w:val="-10"/>
          <w:sz w:val="22"/>
          <w:szCs w:val="22"/>
        </w:rPr>
        <w:t xml:space="preserve"> </w:t>
      </w:r>
      <w:r w:rsidR="000606EB" w:rsidRPr="00E44144">
        <w:rPr>
          <w:rFonts w:ascii="Verdana" w:hAnsi="Verdana"/>
          <w:sz w:val="22"/>
          <w:szCs w:val="22"/>
        </w:rPr>
        <w:t>servicio de dispersión</w:t>
      </w:r>
      <w:r w:rsidRPr="00E44144">
        <w:rPr>
          <w:rFonts w:ascii="Verdana" w:hAnsi="Verdana"/>
          <w:sz w:val="22"/>
          <w:szCs w:val="22"/>
        </w:rPr>
        <w:t>. El Anexo Operativo es vinculante</w:t>
      </w:r>
      <w:r w:rsidRPr="00E44144">
        <w:rPr>
          <w:rFonts w:ascii="Verdana" w:hAnsi="Verdana"/>
          <w:spacing w:val="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y</w:t>
      </w:r>
      <w:r w:rsidRPr="00E44144">
        <w:rPr>
          <w:rFonts w:ascii="Verdana" w:hAnsi="Verdana"/>
          <w:spacing w:val="-5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contiene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especificaciones</w:t>
      </w:r>
      <w:r w:rsidRPr="00E44144">
        <w:rPr>
          <w:rFonts w:ascii="Verdana" w:hAnsi="Verdana"/>
          <w:spacing w:val="-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de</w:t>
      </w:r>
      <w:r w:rsidRPr="00E44144">
        <w:rPr>
          <w:rFonts w:ascii="Verdana" w:hAnsi="Verdana"/>
          <w:spacing w:val="-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ejecución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según</w:t>
      </w:r>
      <w:r w:rsidRPr="00E44144">
        <w:rPr>
          <w:rFonts w:ascii="Verdana" w:hAnsi="Verdana"/>
          <w:spacing w:val="-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la</w:t>
      </w:r>
      <w:r w:rsidRPr="00E44144">
        <w:rPr>
          <w:rFonts w:ascii="Verdana" w:hAnsi="Verdana"/>
          <w:spacing w:val="-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particularidad</w:t>
      </w:r>
      <w:r w:rsidRPr="00E44144">
        <w:rPr>
          <w:rFonts w:ascii="Verdana" w:hAnsi="Verdana"/>
          <w:spacing w:val="-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del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="000606EB" w:rsidRPr="00E44144">
        <w:rPr>
          <w:rFonts w:ascii="Verdana" w:hAnsi="Verdana"/>
          <w:sz w:val="22"/>
          <w:szCs w:val="22"/>
        </w:rPr>
        <w:t>servicio de dispersión</w:t>
      </w:r>
      <w:r w:rsidRPr="00E44144">
        <w:rPr>
          <w:rFonts w:ascii="Verdana" w:hAnsi="Verdana"/>
          <w:sz w:val="22"/>
          <w:szCs w:val="22"/>
        </w:rPr>
        <w:t>.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En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caso</w:t>
      </w:r>
      <w:r w:rsidRPr="00E44144">
        <w:rPr>
          <w:rFonts w:ascii="Verdana" w:hAnsi="Verdana"/>
          <w:spacing w:val="-4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de</w:t>
      </w:r>
      <w:r w:rsidRPr="00E44144">
        <w:rPr>
          <w:rFonts w:ascii="Verdana" w:hAnsi="Verdana"/>
          <w:spacing w:val="-53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contradicción entre el Instrumento de Agregación de Demanda y el anexo operativo, prevalecerá el</w:t>
      </w:r>
      <w:r w:rsidRPr="00E44144">
        <w:rPr>
          <w:rFonts w:ascii="Verdana" w:hAnsi="Verdana"/>
          <w:spacing w:val="1"/>
          <w:sz w:val="22"/>
          <w:szCs w:val="22"/>
        </w:rPr>
        <w:t xml:space="preserve"> </w:t>
      </w:r>
      <w:r w:rsidRPr="00E44144">
        <w:rPr>
          <w:rFonts w:ascii="Verdana" w:hAnsi="Verdana"/>
          <w:sz w:val="22"/>
          <w:szCs w:val="22"/>
        </w:rPr>
        <w:t>primero.</w:t>
      </w:r>
    </w:p>
    <w:p w14:paraId="20A60D23" w14:textId="77777777" w:rsidR="00401544" w:rsidRPr="00E44144" w:rsidRDefault="00401544">
      <w:pPr>
        <w:pStyle w:val="Textoindependiente"/>
        <w:rPr>
          <w:rFonts w:ascii="Verdana" w:hAnsi="Verdana"/>
          <w:sz w:val="22"/>
          <w:szCs w:val="22"/>
        </w:rPr>
      </w:pPr>
    </w:p>
    <w:p w14:paraId="1D52BCE0" w14:textId="77777777" w:rsidR="00401544" w:rsidRPr="00E44144" w:rsidRDefault="00401544">
      <w:pPr>
        <w:pStyle w:val="Textoindependiente"/>
        <w:rPr>
          <w:rFonts w:ascii="Verdana" w:hAnsi="Verdana"/>
          <w:sz w:val="22"/>
          <w:szCs w:val="22"/>
        </w:rPr>
      </w:pPr>
    </w:p>
    <w:p w14:paraId="0A24A9F5" w14:textId="77777777" w:rsidR="00401544" w:rsidRPr="00E44144" w:rsidRDefault="00401544">
      <w:pPr>
        <w:pStyle w:val="Textoindependiente"/>
        <w:rPr>
          <w:rFonts w:ascii="Verdana" w:hAnsi="Verdana"/>
          <w:sz w:val="22"/>
          <w:szCs w:val="22"/>
        </w:rPr>
      </w:pPr>
    </w:p>
    <w:p w14:paraId="55BF0076" w14:textId="2BC2CAC0" w:rsidR="00401544" w:rsidRPr="00B52396" w:rsidRDefault="00401544" w:rsidP="00B47BC9">
      <w:pPr>
        <w:pStyle w:val="Textoindependiente"/>
        <w:tabs>
          <w:tab w:val="left" w:pos="1260"/>
          <w:tab w:val="right" w:pos="8943"/>
        </w:tabs>
        <w:spacing w:before="94"/>
        <w:ind w:right="117"/>
        <w:rPr>
          <w:rFonts w:ascii="Century Gothic" w:hAnsi="Century Gothic"/>
        </w:rPr>
      </w:pPr>
    </w:p>
    <w:sectPr w:rsidR="00401544" w:rsidRPr="00B52396">
      <w:headerReference w:type="default" r:id="rId12"/>
      <w:footerReference w:type="default" r:id="rId13"/>
      <w:type w:val="continuous"/>
      <w:pgSz w:w="12240" w:h="15840"/>
      <w:pgMar w:top="9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76B6" w14:textId="77777777" w:rsidR="00A6609E" w:rsidRDefault="00A6609E" w:rsidP="00B47BC9">
      <w:r>
        <w:separator/>
      </w:r>
    </w:p>
  </w:endnote>
  <w:endnote w:type="continuationSeparator" w:id="0">
    <w:p w14:paraId="3AA005E8" w14:textId="77777777" w:rsidR="00A6609E" w:rsidRDefault="00A6609E" w:rsidP="00B4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5"/>
      <w:gridCol w:w="1207"/>
      <w:gridCol w:w="351"/>
    </w:tblGrid>
    <w:tr w:rsidR="0073628A" w:rsidRPr="00B1112B" w14:paraId="72B9CFD4" w14:textId="77777777" w:rsidTr="008C5197">
      <w:trPr>
        <w:gridAfter w:val="1"/>
        <w:wAfter w:w="351" w:type="dxa"/>
        <w:jc w:val="center"/>
      </w:trPr>
      <w:tc>
        <w:tcPr>
          <w:tcW w:w="8720" w:type="dxa"/>
          <w:gridSpan w:val="7"/>
        </w:tcPr>
        <w:p w14:paraId="7100B4D0" w14:textId="77777777" w:rsidR="0073628A" w:rsidRDefault="0073628A" w:rsidP="0073628A">
          <w:pPr>
            <w:pBdr>
              <w:top w:val="single" w:sz="4" w:space="1" w:color="auto"/>
            </w:pBdr>
            <w:spacing w:line="276" w:lineRule="auto"/>
            <w:rPr>
              <w:rFonts w:ascii="Verdana" w:hAnsi="Verdana"/>
              <w:b/>
              <w:bCs/>
              <w:color w:val="1D1B11" w:themeColor="background2" w:themeShade="1A"/>
              <w:sz w:val="20"/>
              <w:szCs w:val="20"/>
            </w:rPr>
          </w:pPr>
          <w:r w:rsidRPr="00E777A2">
            <w:rPr>
              <w:rFonts w:ascii="Verdana" w:hAnsi="Verdana"/>
              <w:b/>
              <w:bCs/>
              <w:color w:val="1D1B11" w:themeColor="background2" w:themeShade="1A"/>
              <w:sz w:val="20"/>
              <w:szCs w:val="20"/>
            </w:rPr>
            <w:t xml:space="preserve">Agencia Nacional de Contratación Pública                                            </w:t>
          </w:r>
        </w:p>
        <w:p w14:paraId="4325788A" w14:textId="77777777" w:rsidR="0073628A" w:rsidRPr="00E777A2" w:rsidRDefault="0073628A" w:rsidP="0073628A">
          <w:pPr>
            <w:pBdr>
              <w:top w:val="single" w:sz="4" w:space="1" w:color="auto"/>
            </w:pBdr>
            <w:spacing w:line="276" w:lineRule="auto"/>
            <w:rPr>
              <w:rFonts w:ascii="Verdana" w:hAnsi="Verdana"/>
              <w:b/>
              <w:bCs/>
              <w:color w:val="1D1B11" w:themeColor="background2" w:themeShade="1A"/>
              <w:sz w:val="20"/>
              <w:szCs w:val="20"/>
            </w:rPr>
          </w:pPr>
          <w:r w:rsidRPr="00E777A2">
            <w:rPr>
              <w:rFonts w:ascii="Verdana" w:hAnsi="Verdana"/>
              <w:b/>
              <w:bCs/>
              <w:color w:val="1D1B11" w:themeColor="background2" w:themeShade="1A"/>
              <w:sz w:val="20"/>
              <w:szCs w:val="20"/>
            </w:rPr>
            <w:t xml:space="preserve">Colombia Compra Eficiente                                                            </w:t>
          </w:r>
        </w:p>
        <w:p w14:paraId="0F8E0C0B" w14:textId="77777777" w:rsidR="0073628A" w:rsidRPr="006F04D1" w:rsidRDefault="0073628A" w:rsidP="0073628A">
          <w:pPr>
            <w:spacing w:line="276" w:lineRule="auto"/>
            <w:rPr>
              <w:rFonts w:ascii="Verdana" w:hAnsi="Verdana"/>
              <w:sz w:val="18"/>
              <w:szCs w:val="18"/>
            </w:rPr>
          </w:pPr>
          <w:r w:rsidRPr="006F04D1">
            <w:rPr>
              <w:rFonts w:ascii="Verdana" w:hAnsi="Verdana"/>
              <w:sz w:val="18"/>
              <w:szCs w:val="18"/>
            </w:rPr>
            <w:t>Dirección: Carrera 7 # 26 – 20 - Bogotá, Colombia</w:t>
          </w:r>
        </w:p>
        <w:p w14:paraId="5770C787" w14:textId="77777777" w:rsidR="0073628A" w:rsidRPr="006F04D1" w:rsidRDefault="0073628A" w:rsidP="0073628A">
          <w:pPr>
            <w:spacing w:line="276" w:lineRule="auto"/>
            <w:rPr>
              <w:rFonts w:ascii="Verdana" w:hAnsi="Verdana"/>
              <w:sz w:val="18"/>
              <w:szCs w:val="18"/>
            </w:rPr>
          </w:pPr>
          <w:r w:rsidRPr="006F04D1">
            <w:rPr>
              <w:rFonts w:ascii="Verdana" w:hAnsi="Verdana"/>
              <w:sz w:val="18"/>
              <w:szCs w:val="18"/>
            </w:rPr>
            <w:t>Mesa de servicio: (+57) 601 7456788</w:t>
          </w:r>
        </w:p>
        <w:p w14:paraId="1CA37577" w14:textId="77777777" w:rsidR="0073628A" w:rsidRPr="006F04D1" w:rsidRDefault="0073628A" w:rsidP="0073628A">
          <w:pPr>
            <w:spacing w:line="276" w:lineRule="auto"/>
            <w:rPr>
              <w:rFonts w:ascii="Verdana" w:hAnsi="Verdana"/>
              <w:sz w:val="18"/>
              <w:szCs w:val="18"/>
            </w:rPr>
          </w:pPr>
          <w:r w:rsidRPr="006F04D1">
            <w:rPr>
              <w:rFonts w:ascii="Verdana" w:hAnsi="Verdana"/>
              <w:sz w:val="18"/>
              <w:szCs w:val="18"/>
            </w:rPr>
            <w:t xml:space="preserve">Atención al ciudadano: (+57) 601 7956600        </w:t>
          </w:r>
        </w:p>
        <w:p w14:paraId="45DE0D87" w14:textId="77777777" w:rsidR="0073628A" w:rsidRPr="00B1112B" w:rsidRDefault="0073628A" w:rsidP="0073628A">
          <w:pPr>
            <w:pStyle w:val="Piedepgina"/>
            <w:jc w:val="center"/>
            <w:rPr>
              <w:sz w:val="18"/>
              <w:szCs w:val="18"/>
            </w:rPr>
          </w:pPr>
        </w:p>
      </w:tc>
    </w:tr>
    <w:tr w:rsidR="0073628A" w:rsidRPr="00FC182E" w14:paraId="459D464D" w14:textId="77777777" w:rsidTr="008C5197">
      <w:trPr>
        <w:trHeight w:val="229"/>
        <w:jc w:val="center"/>
      </w:trPr>
      <w:tc>
        <w:tcPr>
          <w:tcW w:w="135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D66E569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4F7BCE7A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BACF649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157131CD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Century Gothic" w:hAnsi="Century Gothic"/>
              <w:color w:val="595959"/>
              <w:sz w:val="16"/>
              <w:szCs w:val="16"/>
              <w:lang w:eastAsia="es-CO"/>
            </w:rPr>
            <w:t>15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329052CD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65C54754" w14:textId="77777777" w:rsidR="0073628A" w:rsidRPr="00FC182E" w:rsidRDefault="0073628A" w:rsidP="0073628A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553" w:type="dxa"/>
          <w:gridSpan w:val="2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5C4E5EF2" w14:textId="77777777" w:rsidR="0073628A" w:rsidRPr="00FC182E" w:rsidRDefault="0073628A" w:rsidP="0073628A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485C0CCE" w14:textId="2E3637A0" w:rsidR="00B47BC9" w:rsidRDefault="00B47BC9">
    <w:pPr>
      <w:pStyle w:val="Piedepgina"/>
    </w:pPr>
  </w:p>
  <w:p w14:paraId="7C40BE47" w14:textId="77777777" w:rsidR="00B47BC9" w:rsidRDefault="00B47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6557" w14:textId="77777777" w:rsidR="00A6609E" w:rsidRDefault="00A6609E" w:rsidP="00B47BC9">
      <w:r>
        <w:separator/>
      </w:r>
    </w:p>
  </w:footnote>
  <w:footnote w:type="continuationSeparator" w:id="0">
    <w:p w14:paraId="73A9BDC3" w14:textId="77777777" w:rsidR="00A6609E" w:rsidRDefault="00A6609E" w:rsidP="00B4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484C" w14:textId="200D0E87" w:rsidR="005C2224" w:rsidRPr="0098209A" w:rsidRDefault="00362388" w:rsidP="005C2224">
    <w:pPr>
      <w:pStyle w:val="Encabezado"/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872" behindDoc="1" locked="0" layoutInCell="1" allowOverlap="1" wp14:anchorId="2FF309D7" wp14:editId="1A4B4F51">
          <wp:simplePos x="0" y="0"/>
          <wp:positionH relativeFrom="margin">
            <wp:posOffset>2159000</wp:posOffset>
          </wp:positionH>
          <wp:positionV relativeFrom="paragraph">
            <wp:posOffset>-317500</wp:posOffset>
          </wp:positionV>
          <wp:extent cx="1605516" cy="713563"/>
          <wp:effectExtent l="0" t="0" r="0" b="0"/>
          <wp:wrapNone/>
          <wp:docPr id="1153890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89060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16" cy="713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ACAB3" w14:textId="6BB0B40C" w:rsidR="00B47BC9" w:rsidRPr="00772500" w:rsidRDefault="00B47BC9" w:rsidP="00B47BC9">
    <w:pPr>
      <w:pStyle w:val="Encabezado"/>
      <w:jc w:val="right"/>
      <w:rPr>
        <w:sz w:val="20"/>
        <w:szCs w:val="20"/>
      </w:rPr>
    </w:pPr>
  </w:p>
  <w:p w14:paraId="2C51FFDB" w14:textId="77777777" w:rsidR="00B47BC9" w:rsidRPr="00772500" w:rsidRDefault="00B47BC9" w:rsidP="00C97692">
    <w:pPr>
      <w:pStyle w:val="Encabezado"/>
      <w:jc w:val="both"/>
      <w:rPr>
        <w:sz w:val="20"/>
        <w:szCs w:val="20"/>
      </w:rPr>
    </w:pPr>
  </w:p>
  <w:p w14:paraId="5CE6FF09" w14:textId="724FC5A0" w:rsidR="00C97692" w:rsidRPr="00772500" w:rsidRDefault="00C97692" w:rsidP="00C97692">
    <w:pPr>
      <w:jc w:val="both"/>
      <w:rPr>
        <w:rFonts w:ascii="Verdana" w:hAnsi="Verdana"/>
        <w:b/>
        <w:bCs/>
        <w:sz w:val="20"/>
        <w:szCs w:val="20"/>
      </w:rPr>
    </w:pPr>
    <w:r w:rsidRPr="00772500">
      <w:rPr>
        <w:rFonts w:ascii="Verdana" w:hAnsi="Verdana"/>
        <w:b/>
        <w:bCs/>
        <w:sz w:val="20"/>
        <w:szCs w:val="20"/>
      </w:rPr>
      <w:t>IAD/SDA para la dispersión de recursos de programas sociales a través de las entidades vigiladas por la Superintendencia Financiera de Colombia -CCENEG-080-02-2024.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D28"/>
    <w:multiLevelType w:val="hybridMultilevel"/>
    <w:tmpl w:val="D9BC852C"/>
    <w:lvl w:ilvl="0" w:tplc="AD1A56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22A0C"/>
    <w:multiLevelType w:val="hybridMultilevel"/>
    <w:tmpl w:val="8BC21AC8"/>
    <w:lvl w:ilvl="0" w:tplc="04090013">
      <w:start w:val="1"/>
      <w:numFmt w:val="upperRoman"/>
      <w:lvlText w:val="%1."/>
      <w:lvlJc w:val="righ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 w15:restartNumberingAfterBreak="0">
    <w:nsid w:val="40DC0B1E"/>
    <w:multiLevelType w:val="hybridMultilevel"/>
    <w:tmpl w:val="50B8F620"/>
    <w:lvl w:ilvl="0" w:tplc="E3E8D4DE">
      <w:start w:val="1"/>
      <w:numFmt w:val="decimal"/>
      <w:lvlText w:val="%1."/>
      <w:lvlJc w:val="left"/>
      <w:pPr>
        <w:ind w:left="822" w:hanging="360"/>
      </w:pPr>
      <w:rPr>
        <w:rFonts w:ascii="Verdana" w:eastAsia="Arial" w:hAnsi="Verdana" w:cs="Arial" w:hint="default"/>
        <w:b/>
        <w:bCs/>
        <w:color w:val="auto"/>
        <w:w w:val="100"/>
        <w:sz w:val="22"/>
        <w:szCs w:val="22"/>
        <w:lang w:val="es-ES" w:eastAsia="en-US" w:bidi="ar-SA"/>
      </w:rPr>
    </w:lvl>
    <w:lvl w:ilvl="1" w:tplc="BB6459D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45CFD9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546890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A2234F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CE98224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674D77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7AEA35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5C4B3F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C8F52B0"/>
    <w:multiLevelType w:val="hybridMultilevel"/>
    <w:tmpl w:val="28E8D418"/>
    <w:lvl w:ilvl="0" w:tplc="0409001B">
      <w:start w:val="1"/>
      <w:numFmt w:val="lowerRoman"/>
      <w:lvlText w:val="%1."/>
      <w:lvlJc w:val="right"/>
      <w:pPr>
        <w:ind w:left="1541" w:hanging="360"/>
      </w:pPr>
    </w:lvl>
    <w:lvl w:ilvl="1" w:tplc="FFFFFFFF" w:tentative="1">
      <w:start w:val="1"/>
      <w:numFmt w:val="lowerLetter"/>
      <w:lvlText w:val="%2."/>
      <w:lvlJc w:val="left"/>
      <w:pPr>
        <w:ind w:left="2261" w:hanging="360"/>
      </w:pPr>
    </w:lvl>
    <w:lvl w:ilvl="2" w:tplc="FFFFFFFF" w:tentative="1">
      <w:start w:val="1"/>
      <w:numFmt w:val="lowerRoman"/>
      <w:lvlText w:val="%3."/>
      <w:lvlJc w:val="right"/>
      <w:pPr>
        <w:ind w:left="2981" w:hanging="180"/>
      </w:pPr>
    </w:lvl>
    <w:lvl w:ilvl="3" w:tplc="FFFFFFFF" w:tentative="1">
      <w:start w:val="1"/>
      <w:numFmt w:val="decimal"/>
      <w:lvlText w:val="%4."/>
      <w:lvlJc w:val="left"/>
      <w:pPr>
        <w:ind w:left="3701" w:hanging="360"/>
      </w:pPr>
    </w:lvl>
    <w:lvl w:ilvl="4" w:tplc="FFFFFFFF" w:tentative="1">
      <w:start w:val="1"/>
      <w:numFmt w:val="lowerLetter"/>
      <w:lvlText w:val="%5."/>
      <w:lvlJc w:val="left"/>
      <w:pPr>
        <w:ind w:left="4421" w:hanging="360"/>
      </w:pPr>
    </w:lvl>
    <w:lvl w:ilvl="5" w:tplc="FFFFFFFF" w:tentative="1">
      <w:start w:val="1"/>
      <w:numFmt w:val="lowerRoman"/>
      <w:lvlText w:val="%6."/>
      <w:lvlJc w:val="right"/>
      <w:pPr>
        <w:ind w:left="5141" w:hanging="180"/>
      </w:pPr>
    </w:lvl>
    <w:lvl w:ilvl="6" w:tplc="FFFFFFFF" w:tentative="1">
      <w:start w:val="1"/>
      <w:numFmt w:val="decimal"/>
      <w:lvlText w:val="%7."/>
      <w:lvlJc w:val="left"/>
      <w:pPr>
        <w:ind w:left="5861" w:hanging="360"/>
      </w:pPr>
    </w:lvl>
    <w:lvl w:ilvl="7" w:tplc="FFFFFFFF" w:tentative="1">
      <w:start w:val="1"/>
      <w:numFmt w:val="lowerLetter"/>
      <w:lvlText w:val="%8."/>
      <w:lvlJc w:val="left"/>
      <w:pPr>
        <w:ind w:left="6581" w:hanging="360"/>
      </w:pPr>
    </w:lvl>
    <w:lvl w:ilvl="8" w:tplc="FFFFFFFF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4" w15:restartNumberingAfterBreak="0">
    <w:nsid w:val="4D14478E"/>
    <w:multiLevelType w:val="hybridMultilevel"/>
    <w:tmpl w:val="BFB8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92089">
    <w:abstractNumId w:val="2"/>
  </w:num>
  <w:num w:numId="2" w16cid:durableId="360396404">
    <w:abstractNumId w:val="0"/>
  </w:num>
  <w:num w:numId="3" w16cid:durableId="299774930">
    <w:abstractNumId w:val="4"/>
  </w:num>
  <w:num w:numId="4" w16cid:durableId="980886677">
    <w:abstractNumId w:val="1"/>
  </w:num>
  <w:num w:numId="5" w16cid:durableId="166412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544"/>
    <w:rsid w:val="000148E6"/>
    <w:rsid w:val="000606EB"/>
    <w:rsid w:val="000863C9"/>
    <w:rsid w:val="001A50D6"/>
    <w:rsid w:val="001C2201"/>
    <w:rsid w:val="00206FE1"/>
    <w:rsid w:val="0023440F"/>
    <w:rsid w:val="0024387E"/>
    <w:rsid w:val="002674C8"/>
    <w:rsid w:val="002829F0"/>
    <w:rsid w:val="00293174"/>
    <w:rsid w:val="003012D8"/>
    <w:rsid w:val="00353392"/>
    <w:rsid w:val="00353974"/>
    <w:rsid w:val="00362388"/>
    <w:rsid w:val="00391EFB"/>
    <w:rsid w:val="00401544"/>
    <w:rsid w:val="004232AC"/>
    <w:rsid w:val="004C2B7A"/>
    <w:rsid w:val="00523137"/>
    <w:rsid w:val="0052467A"/>
    <w:rsid w:val="00555C53"/>
    <w:rsid w:val="005C006F"/>
    <w:rsid w:val="005C2224"/>
    <w:rsid w:val="005C7116"/>
    <w:rsid w:val="005F2C19"/>
    <w:rsid w:val="00673CF4"/>
    <w:rsid w:val="00730B17"/>
    <w:rsid w:val="0073628A"/>
    <w:rsid w:val="00740A9E"/>
    <w:rsid w:val="0077151B"/>
    <w:rsid w:val="00772500"/>
    <w:rsid w:val="007E2327"/>
    <w:rsid w:val="00893140"/>
    <w:rsid w:val="00931F86"/>
    <w:rsid w:val="009C0919"/>
    <w:rsid w:val="00A474BA"/>
    <w:rsid w:val="00A6609E"/>
    <w:rsid w:val="00A77C81"/>
    <w:rsid w:val="00AB5850"/>
    <w:rsid w:val="00AE24AD"/>
    <w:rsid w:val="00B47BC9"/>
    <w:rsid w:val="00B52396"/>
    <w:rsid w:val="00B64128"/>
    <w:rsid w:val="00BA2DDD"/>
    <w:rsid w:val="00BA5C2A"/>
    <w:rsid w:val="00BD059A"/>
    <w:rsid w:val="00C0599D"/>
    <w:rsid w:val="00C97692"/>
    <w:rsid w:val="00D165E3"/>
    <w:rsid w:val="00D732A5"/>
    <w:rsid w:val="00E073AD"/>
    <w:rsid w:val="00E44144"/>
    <w:rsid w:val="00E70F82"/>
    <w:rsid w:val="00EF5E85"/>
    <w:rsid w:val="00F86E27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62F7A"/>
  <w15:docId w15:val="{3356A713-BD53-4740-893B-FA7BB53E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2900" w:right="172" w:hanging="272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7B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C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C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4232A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mbiacompra.gov.co/sites/cce_public/files/cce_documentos/anexo_operativo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C6EB3C641AD4382FF108D64B1DB91" ma:contentTypeVersion="10" ma:contentTypeDescription="Crear nuevo documento." ma:contentTypeScope="" ma:versionID="c6edb0eea3cb8e4ca48c74399350dbb2">
  <xsd:schema xmlns:xsd="http://www.w3.org/2001/XMLSchema" xmlns:xs="http://www.w3.org/2001/XMLSchema" xmlns:p="http://schemas.microsoft.com/office/2006/metadata/properties" xmlns:ns2="3f6ea646-8c7d-4994-8954-aba8c14ba4b9" xmlns:ns3="e78c9ee6-37e7-4629-b719-0657c9be4806" targetNamespace="http://schemas.microsoft.com/office/2006/metadata/properties" ma:root="true" ma:fieldsID="aa9b1d96723da6a95ef0dc49590ce9a4" ns2:_="" ns3:_="">
    <xsd:import namespace="3f6ea646-8c7d-4994-8954-aba8c14ba4b9"/>
    <xsd:import namespace="e78c9ee6-37e7-4629-b719-0657c9be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a646-8c7d-4994-8954-aba8c14ba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c9ee6-37e7-4629-b719-0657c9be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199F7-18B0-4868-AF6F-2D8F5CBA17E3}">
  <ds:schemaRefs>
    <ds:schemaRef ds:uri="http://schemas.microsoft.com/office/2006/metadata/properties"/>
    <ds:schemaRef ds:uri="http://schemas.microsoft.com/office/infopath/2007/PartnerControls"/>
    <ds:schemaRef ds:uri="a56bbebb-be70-436b-9d17-07c868bc4aa2"/>
    <ds:schemaRef ds:uri="1aab981e-393c-4a7a-a662-67f05b318544"/>
  </ds:schemaRefs>
</ds:datastoreItem>
</file>

<file path=customXml/itemProps2.xml><?xml version="1.0" encoding="utf-8"?>
<ds:datastoreItem xmlns:ds="http://schemas.openxmlformats.org/officeDocument/2006/customXml" ds:itemID="{00A195F6-7D9F-4DB0-BE7D-B442B2BB6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260345-700A-445C-B25C-BA8E9E98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a646-8c7d-4994-8954-aba8c14ba4b9"/>
    <ds:schemaRef ds:uri="e78c9ee6-37e7-4629-b719-0657c9be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83FF2-DAB3-4C77-BEFF-829518787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Fajardo Caballero</dc:creator>
  <cp:lastModifiedBy>Adriana Josefa Perez Abshana</cp:lastModifiedBy>
  <cp:revision>17</cp:revision>
  <dcterms:created xsi:type="dcterms:W3CDTF">2023-07-21T15:55:00Z</dcterms:created>
  <dcterms:modified xsi:type="dcterms:W3CDTF">2024-10-18T22:04:00Z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  <property fmtid="{D5CDD505-2E9C-101B-9397-08002B2CF9AE}" pid="5" name="ContentTypeId">
    <vt:lpwstr>0x010100384C6EB3C641AD4382FF108D64B1DB91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